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153E2FF2" w:rsidR="79A52F8C" w:rsidRDefault="79A52F8C" w:rsidP="79A52F8C">
      <w:pPr>
        <w:spacing w:after="120" w:line="20" w:lineRule="atLeast"/>
        <w:contextualSpacing/>
        <w:jc w:val="center"/>
        <w:rPr>
          <w:b/>
          <w:bCs/>
          <w:color w:val="00B050"/>
          <w:sz w:val="24"/>
          <w:szCs w:val="24"/>
        </w:rPr>
      </w:pPr>
    </w:p>
    <w:p w14:paraId="0DC2230B" w14:textId="77777777" w:rsidR="00C77CFD" w:rsidRPr="0021586B" w:rsidRDefault="00C77CFD"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5B631E5" w14:textId="77777777" w:rsidR="003048D7" w:rsidRDefault="003048D7" w:rsidP="003048D7">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69A527E8" w14:textId="05D37589" w:rsidR="003048D7" w:rsidRPr="00566CBC" w:rsidRDefault="003048D7" w:rsidP="003048D7">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p>
        <w:p w14:paraId="7FF8EA16" w14:textId="77777777" w:rsidR="003048D7" w:rsidRPr="009A408F" w:rsidRDefault="003048D7" w:rsidP="003048D7">
          <w:pPr>
            <w:spacing w:after="120" w:line="20" w:lineRule="atLeast"/>
            <w:contextualSpacing/>
            <w:jc w:val="center"/>
            <w:rPr>
              <w:rFonts w:cstheme="minorHAnsi"/>
              <w:b/>
              <w:iCs/>
              <w:sz w:val="24"/>
              <w:szCs w:val="24"/>
            </w:rPr>
          </w:pPr>
          <w:r>
            <w:rPr>
              <w:rFonts w:cstheme="minorHAnsi"/>
              <w:b/>
              <w:iCs/>
              <w:sz w:val="24"/>
              <w:szCs w:val="24"/>
            </w:rPr>
            <w:t>juridinio asmens</w:t>
          </w:r>
          <w:r w:rsidRPr="009A408F">
            <w:rPr>
              <w:rFonts w:cstheme="minorHAnsi"/>
              <w:b/>
              <w:iCs/>
              <w:sz w:val="24"/>
              <w:szCs w:val="24"/>
            </w:rPr>
            <w:t xml:space="preserve"> kodas 188764867</w:t>
          </w:r>
        </w:p>
        <w:p w14:paraId="0CE733B5" w14:textId="340C9E41" w:rsidR="00C32E53" w:rsidRPr="00F0499F" w:rsidRDefault="003048D7" w:rsidP="003048D7">
          <w:pPr>
            <w:tabs>
              <w:tab w:val="left" w:pos="870"/>
            </w:tabs>
            <w:spacing w:after="120" w:line="20" w:lineRule="atLeast"/>
            <w:contextualSpacing/>
            <w:jc w:val="center"/>
            <w:rPr>
              <w:rFonts w:cstheme="minorHAnsi"/>
              <w:color w:val="00B050"/>
              <w:sz w:val="24"/>
              <w:szCs w:val="24"/>
            </w:rPr>
          </w:pPr>
          <w:r w:rsidRPr="009A408F">
            <w:rPr>
              <w:rFonts w:cstheme="minorHAnsi"/>
              <w:b/>
              <w:iCs/>
              <w:sz w:val="24"/>
              <w:szCs w:val="24"/>
            </w:rPr>
            <w:t>Laisvės al. 96, 44251, Kaunas</w:t>
          </w:r>
          <w:r w:rsidR="000351B9">
            <w:rPr>
              <w:rFonts w:cstheme="minorHAnsi"/>
              <w:b/>
              <w:iCs/>
              <w:sz w:val="24"/>
              <w:szCs w:val="24"/>
            </w:rPr>
            <w:t>, Lietuva</w:t>
          </w: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66567BCD" w14:textId="77777777" w:rsidR="003048D7" w:rsidRDefault="00D526C8" w:rsidP="00CC4786">
          <w:pPr>
            <w:spacing w:after="120" w:line="20" w:lineRule="atLeast"/>
            <w:ind w:left="6480"/>
            <w:contextualSpacing/>
            <w:rPr>
              <w:rFonts w:cstheme="minorHAnsi"/>
              <w:sz w:val="24"/>
              <w:szCs w:val="24"/>
            </w:rPr>
          </w:pPr>
          <w:r w:rsidRPr="00F0499F">
            <w:rPr>
              <w:rFonts w:cstheme="minorHAnsi"/>
              <w:sz w:val="24"/>
              <w:szCs w:val="24"/>
            </w:rPr>
            <w:t xml:space="preserve">PATVIRTINTA </w:t>
          </w:r>
        </w:p>
        <w:p w14:paraId="560EFEB1" w14:textId="77777777" w:rsidR="003048D7" w:rsidRPr="008D7067" w:rsidRDefault="003048D7" w:rsidP="00CC4786">
          <w:pPr>
            <w:spacing w:after="120" w:line="20" w:lineRule="atLeast"/>
            <w:ind w:left="6480"/>
            <w:contextualSpacing/>
          </w:pPr>
          <w:r w:rsidRPr="008D7067">
            <w:t>Viešojo pirkimo komisijos</w:t>
          </w:r>
        </w:p>
        <w:p w14:paraId="5C696363" w14:textId="63012368" w:rsidR="003048D7" w:rsidRPr="008D7067" w:rsidRDefault="003048D7" w:rsidP="00CC4786">
          <w:pPr>
            <w:spacing w:after="120" w:line="20" w:lineRule="atLeast"/>
            <w:ind w:left="6480"/>
            <w:contextualSpacing/>
          </w:pPr>
          <w:r w:rsidRPr="008D7067">
            <w:t xml:space="preserve">2025 m. </w:t>
          </w:r>
          <w:r w:rsidR="0079388A">
            <w:t>gruodžio</w:t>
          </w:r>
          <w:r w:rsidR="00B42AAE">
            <w:t xml:space="preserve"> </w:t>
          </w:r>
          <w:r w:rsidR="00D84EF4" w:rsidRPr="008D7067">
            <w:t xml:space="preserve"> </w:t>
          </w:r>
          <w:r w:rsidRPr="008D7067">
            <w:t>d.</w:t>
          </w:r>
        </w:p>
        <w:p w14:paraId="34AE31E3" w14:textId="51C98978" w:rsidR="003048D7" w:rsidRPr="003048D7" w:rsidRDefault="003048D7" w:rsidP="00CC4786">
          <w:pPr>
            <w:spacing w:after="120" w:line="20" w:lineRule="atLeast"/>
            <w:ind w:left="6480"/>
            <w:contextualSpacing/>
            <w:rPr>
              <w:rFonts w:cstheme="minorHAnsi"/>
              <w:sz w:val="24"/>
              <w:szCs w:val="24"/>
            </w:rPr>
          </w:pPr>
          <w:r w:rsidRPr="008D7067">
            <w:t>protokolu Nr. 32-16-</w:t>
          </w:r>
        </w:p>
        <w:p w14:paraId="202BFDC1" w14:textId="77777777" w:rsidR="003048D7" w:rsidRPr="00F0499F" w:rsidRDefault="003048D7" w:rsidP="004E4612">
          <w:pPr>
            <w:spacing w:after="120" w:line="20" w:lineRule="atLeast"/>
            <w:ind w:left="5245"/>
            <w:contextualSpacing/>
            <w:rPr>
              <w:rFonts w:cstheme="minorHAnsi"/>
              <w:sz w:val="24"/>
              <w:szCs w:val="24"/>
            </w:rPr>
          </w:pPr>
        </w:p>
        <w:p w14:paraId="47EF0C37" w14:textId="25D90B3E" w:rsidR="00D526C8" w:rsidRDefault="00D526C8" w:rsidP="004E4612">
          <w:pPr>
            <w:spacing w:after="120" w:line="20" w:lineRule="atLeast"/>
            <w:contextualSpacing/>
            <w:jc w:val="center"/>
            <w:rPr>
              <w:rFonts w:cstheme="minorHAnsi"/>
              <w:sz w:val="24"/>
              <w:szCs w:val="24"/>
            </w:rPr>
          </w:pPr>
        </w:p>
        <w:p w14:paraId="12911BA6" w14:textId="63DE65C7" w:rsidR="003048D7" w:rsidRDefault="003048D7" w:rsidP="004E4612">
          <w:pPr>
            <w:spacing w:after="120" w:line="20" w:lineRule="atLeast"/>
            <w:contextualSpacing/>
            <w:jc w:val="center"/>
            <w:rPr>
              <w:rFonts w:cstheme="minorHAnsi"/>
              <w:sz w:val="24"/>
              <w:szCs w:val="24"/>
            </w:rPr>
          </w:pPr>
        </w:p>
        <w:p w14:paraId="65F35F27" w14:textId="77777777" w:rsidR="003048D7" w:rsidRPr="00F0499F" w:rsidRDefault="003048D7"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77F34989" w:rsidR="00D526C8" w:rsidRPr="00F343E2" w:rsidRDefault="003048D7" w:rsidP="00D441F2">
          <w:pPr>
            <w:spacing w:after="120" w:line="20" w:lineRule="atLeast"/>
            <w:contextualSpacing/>
            <w:jc w:val="center"/>
            <w:rPr>
              <w:rFonts w:cstheme="minorHAnsi"/>
              <w:b/>
              <w:bCs/>
              <w:sz w:val="28"/>
              <w:szCs w:val="28"/>
            </w:rPr>
          </w:pPr>
          <w:r w:rsidRPr="002F7FB2">
            <w:rPr>
              <w:rFonts w:cstheme="minorHAnsi"/>
              <w:b/>
              <w:bCs/>
              <w:sz w:val="28"/>
              <w:szCs w:val="28"/>
            </w:rPr>
            <w:t xml:space="preserve">SUPAPRASTINTO </w:t>
          </w:r>
          <w:r w:rsidR="00D526C8" w:rsidRPr="002F7FB2">
            <w:rPr>
              <w:rFonts w:cstheme="minorHAnsi"/>
              <w:b/>
              <w:bCs/>
              <w:sz w:val="28"/>
              <w:szCs w:val="28"/>
            </w:rPr>
            <w:t xml:space="preserve">VIEŠOJO </w:t>
          </w:r>
          <w:r w:rsidR="00D526C8" w:rsidRPr="00F343E2">
            <w:rPr>
              <w:rFonts w:cstheme="minorHAnsi"/>
              <w:b/>
              <w:bCs/>
              <w:sz w:val="28"/>
              <w:szCs w:val="28"/>
            </w:rPr>
            <w:t xml:space="preserve">PIRKIMO </w:t>
          </w:r>
          <w:r w:rsidR="00B91007" w:rsidRPr="00F343E2">
            <w:rPr>
              <w:rFonts w:cstheme="minorHAnsi"/>
              <w:b/>
              <w:bCs/>
              <w:sz w:val="28"/>
              <w:szCs w:val="28"/>
            </w:rPr>
            <w:t>„</w:t>
          </w:r>
          <w:r w:rsidR="007D73D5">
            <w:rPr>
              <w:rFonts w:ascii="Calibri" w:hAnsi="Calibri" w:cs="Calibri"/>
              <w:b/>
              <w:sz w:val="28"/>
              <w:szCs w:val="28"/>
            </w:rPr>
            <w:t>MOBILIŲ PACIENTŲ</w:t>
          </w:r>
          <w:r w:rsidR="00E74110">
            <w:rPr>
              <w:rFonts w:ascii="Calibri" w:hAnsi="Calibri" w:cs="Calibri"/>
              <w:b/>
              <w:sz w:val="28"/>
              <w:szCs w:val="28"/>
            </w:rPr>
            <w:t xml:space="preserve"> </w:t>
          </w:r>
          <w:r w:rsidR="009504A7">
            <w:rPr>
              <w:rFonts w:ascii="Calibri" w:hAnsi="Calibri" w:cs="Calibri"/>
              <w:b/>
              <w:sz w:val="28"/>
              <w:szCs w:val="28"/>
            </w:rPr>
            <w:t>KELTUVŲ</w:t>
          </w:r>
          <w:r w:rsidR="00021BE2">
            <w:rPr>
              <w:rFonts w:ascii="Calibri" w:hAnsi="Calibri" w:cs="Calibri"/>
              <w:b/>
              <w:sz w:val="28"/>
              <w:szCs w:val="28"/>
            </w:rPr>
            <w:t xml:space="preserve"> </w:t>
          </w:r>
          <w:r w:rsidR="00E74110">
            <w:rPr>
              <w:rFonts w:ascii="Calibri" w:hAnsi="Calibri" w:cs="Calibri"/>
              <w:b/>
              <w:sz w:val="28"/>
              <w:szCs w:val="28"/>
            </w:rPr>
            <w:t>PIRKIMAS</w:t>
          </w:r>
          <w:r w:rsidR="00B91007" w:rsidRPr="00F343E2">
            <w:rPr>
              <w:rFonts w:cstheme="minorHAnsi"/>
              <w:b/>
              <w:bCs/>
              <w:sz w:val="28"/>
              <w:szCs w:val="28"/>
            </w:rPr>
            <w:t>“</w:t>
          </w:r>
        </w:p>
        <w:p w14:paraId="67D34D7E" w14:textId="779CFB8C" w:rsidR="00D53BF4" w:rsidRPr="00F343E2" w:rsidRDefault="00D526C8" w:rsidP="003048D7">
          <w:pPr>
            <w:spacing w:after="120" w:line="20" w:lineRule="atLeast"/>
            <w:contextualSpacing/>
            <w:jc w:val="center"/>
            <w:rPr>
              <w:rFonts w:cstheme="minorHAnsi"/>
              <w:b/>
              <w:bCs/>
              <w:color w:val="0070C0"/>
              <w:sz w:val="28"/>
              <w:szCs w:val="28"/>
            </w:rPr>
          </w:pPr>
          <w:r w:rsidRPr="00F343E2">
            <w:rPr>
              <w:rFonts w:cstheme="minorHAnsi"/>
              <w:b/>
              <w:bCs/>
              <w:sz w:val="28"/>
              <w:szCs w:val="28"/>
            </w:rPr>
            <w:t xml:space="preserve">ATVIRO KONKURSO </w:t>
          </w:r>
          <w:r w:rsidR="00EB164F" w:rsidRPr="00F343E2">
            <w:rPr>
              <w:rFonts w:cstheme="minorHAnsi"/>
              <w:b/>
              <w:bCs/>
              <w:sz w:val="28"/>
              <w:szCs w:val="28"/>
            </w:rPr>
            <w:t xml:space="preserve">SPECIALIOSIOS </w:t>
          </w:r>
          <w:r w:rsidRPr="00F343E2">
            <w:rPr>
              <w:rFonts w:cstheme="minorHAnsi"/>
              <w:b/>
              <w:bCs/>
              <w:sz w:val="28"/>
              <w:szCs w:val="28"/>
            </w:rPr>
            <w:t>SĄLYGOS</w:t>
          </w:r>
          <w:r w:rsidR="00EC4CB7" w:rsidRPr="00F343E2">
            <w:rPr>
              <w:rFonts w:cstheme="minorHAnsi"/>
              <w:b/>
              <w:bCs/>
              <w:sz w:val="28"/>
              <w:szCs w:val="28"/>
            </w:rPr>
            <w:t xml:space="preserve"> </w:t>
          </w:r>
        </w:p>
        <w:p w14:paraId="0FC90D8B" w14:textId="77777777" w:rsidR="00D526C8" w:rsidRPr="002F7FB2"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4DD119C1" w14:textId="53BD124E" w:rsidR="00C648FD"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7702736" w:history="1">
                <w:r w:rsidR="00C648FD" w:rsidRPr="000019FD">
                  <w:rPr>
                    <w:rStyle w:val="Hipersaitas"/>
                    <w:rFonts w:cstheme="minorHAnsi"/>
                    <w:noProof/>
                  </w:rPr>
                  <w:t>1.</w:t>
                </w:r>
                <w:r w:rsidR="00C648FD">
                  <w:rPr>
                    <w:noProof/>
                    <w:kern w:val="2"/>
                    <w:sz w:val="24"/>
                    <w:szCs w:val="24"/>
                    <w14:ligatures w14:val="standardContextual"/>
                  </w:rPr>
                  <w:tab/>
                </w:r>
                <w:r w:rsidR="00C648FD" w:rsidRPr="000019FD">
                  <w:rPr>
                    <w:rStyle w:val="Hipersaitas"/>
                    <w:rFonts w:cstheme="minorHAnsi"/>
                    <w:noProof/>
                  </w:rPr>
                  <w:t>Bendra informacija</w:t>
                </w:r>
                <w:r w:rsidR="00C648FD">
                  <w:rPr>
                    <w:noProof/>
                    <w:webHidden/>
                  </w:rPr>
                  <w:tab/>
                </w:r>
                <w:r w:rsidR="00C648FD">
                  <w:rPr>
                    <w:noProof/>
                    <w:webHidden/>
                  </w:rPr>
                  <w:fldChar w:fldCharType="begin"/>
                </w:r>
                <w:r w:rsidR="00C648FD">
                  <w:rPr>
                    <w:noProof/>
                    <w:webHidden/>
                  </w:rPr>
                  <w:instrText xml:space="preserve"> PAGEREF _Toc207702736 \h </w:instrText>
                </w:r>
                <w:r w:rsidR="00C648FD">
                  <w:rPr>
                    <w:noProof/>
                    <w:webHidden/>
                  </w:rPr>
                </w:r>
                <w:r w:rsidR="00C648FD">
                  <w:rPr>
                    <w:noProof/>
                    <w:webHidden/>
                  </w:rPr>
                  <w:fldChar w:fldCharType="separate"/>
                </w:r>
                <w:r w:rsidR="00244C1C">
                  <w:rPr>
                    <w:noProof/>
                    <w:webHidden/>
                  </w:rPr>
                  <w:t>3</w:t>
                </w:r>
                <w:r w:rsidR="00C648FD">
                  <w:rPr>
                    <w:noProof/>
                    <w:webHidden/>
                  </w:rPr>
                  <w:fldChar w:fldCharType="end"/>
                </w:r>
              </w:hyperlink>
            </w:p>
            <w:p w14:paraId="69D5D6E7" w14:textId="0030C596" w:rsidR="00C648FD" w:rsidRDefault="00E66055">
              <w:pPr>
                <w:pStyle w:val="Turinys1"/>
                <w:rPr>
                  <w:noProof/>
                  <w:kern w:val="2"/>
                  <w:sz w:val="24"/>
                  <w:szCs w:val="24"/>
                  <w14:ligatures w14:val="standardContextual"/>
                </w:rPr>
              </w:pPr>
              <w:hyperlink w:anchor="_Toc207702737" w:history="1">
                <w:r w:rsidR="00C648FD" w:rsidRPr="000019FD">
                  <w:rPr>
                    <w:rStyle w:val="Hipersaitas"/>
                    <w:rFonts w:ascii="Calibri" w:hAnsi="Calibri" w:cs="Calibri"/>
                    <w:noProof/>
                  </w:rPr>
                  <w:t>2</w:t>
                </w:r>
                <w:r w:rsidR="00C648FD" w:rsidRPr="000019FD">
                  <w:rPr>
                    <w:rStyle w:val="Hipersaitas"/>
                    <w:noProof/>
                  </w:rPr>
                  <w:t xml:space="preserve">. </w:t>
                </w:r>
                <w:r w:rsidR="00C648FD" w:rsidRPr="000019FD">
                  <w:rPr>
                    <w:rStyle w:val="Hipersaitas"/>
                    <w:rFonts w:cstheme="minorHAnsi"/>
                    <w:noProof/>
                  </w:rPr>
                  <w:t>Pirkimo objektas</w:t>
                </w:r>
                <w:r w:rsidR="00C648FD">
                  <w:rPr>
                    <w:noProof/>
                    <w:webHidden/>
                  </w:rPr>
                  <w:tab/>
                </w:r>
                <w:r w:rsidR="00C648FD">
                  <w:rPr>
                    <w:noProof/>
                    <w:webHidden/>
                  </w:rPr>
                  <w:fldChar w:fldCharType="begin"/>
                </w:r>
                <w:r w:rsidR="00C648FD">
                  <w:rPr>
                    <w:noProof/>
                    <w:webHidden/>
                  </w:rPr>
                  <w:instrText xml:space="preserve"> PAGEREF _Toc207702737 \h </w:instrText>
                </w:r>
                <w:r w:rsidR="00C648FD">
                  <w:rPr>
                    <w:noProof/>
                    <w:webHidden/>
                  </w:rPr>
                </w:r>
                <w:r w:rsidR="00C648FD">
                  <w:rPr>
                    <w:noProof/>
                    <w:webHidden/>
                  </w:rPr>
                  <w:fldChar w:fldCharType="separate"/>
                </w:r>
                <w:r w:rsidR="00244C1C">
                  <w:rPr>
                    <w:noProof/>
                    <w:webHidden/>
                  </w:rPr>
                  <w:t>3</w:t>
                </w:r>
                <w:r w:rsidR="00C648FD">
                  <w:rPr>
                    <w:noProof/>
                    <w:webHidden/>
                  </w:rPr>
                  <w:fldChar w:fldCharType="end"/>
                </w:r>
              </w:hyperlink>
            </w:p>
            <w:p w14:paraId="4BA25B4C" w14:textId="53B089C3" w:rsidR="00C648FD" w:rsidRDefault="00E66055">
              <w:pPr>
                <w:pStyle w:val="Turinys1"/>
                <w:rPr>
                  <w:noProof/>
                  <w:kern w:val="2"/>
                  <w:sz w:val="24"/>
                  <w:szCs w:val="24"/>
                  <w14:ligatures w14:val="standardContextual"/>
                </w:rPr>
              </w:pPr>
              <w:hyperlink w:anchor="_Toc207702738" w:history="1">
                <w:r w:rsidR="00C648FD" w:rsidRPr="000019FD">
                  <w:rPr>
                    <w:rStyle w:val="Hipersaitas"/>
                    <w:rFonts w:cstheme="minorHAnsi"/>
                    <w:noProof/>
                  </w:rPr>
                  <w:t>3. Susitikimai su tiekėjais ir objekto apžiūra</w:t>
                </w:r>
                <w:r w:rsidR="00C648FD">
                  <w:rPr>
                    <w:noProof/>
                    <w:webHidden/>
                  </w:rPr>
                  <w:tab/>
                </w:r>
                <w:r w:rsidR="00C648FD">
                  <w:rPr>
                    <w:noProof/>
                    <w:webHidden/>
                  </w:rPr>
                  <w:fldChar w:fldCharType="begin"/>
                </w:r>
                <w:r w:rsidR="00C648FD">
                  <w:rPr>
                    <w:noProof/>
                    <w:webHidden/>
                  </w:rPr>
                  <w:instrText xml:space="preserve"> PAGEREF _Toc207702738 \h </w:instrText>
                </w:r>
                <w:r w:rsidR="00C648FD">
                  <w:rPr>
                    <w:noProof/>
                    <w:webHidden/>
                  </w:rPr>
                </w:r>
                <w:r w:rsidR="00C648FD">
                  <w:rPr>
                    <w:noProof/>
                    <w:webHidden/>
                  </w:rPr>
                  <w:fldChar w:fldCharType="separate"/>
                </w:r>
                <w:r w:rsidR="00244C1C">
                  <w:rPr>
                    <w:noProof/>
                    <w:webHidden/>
                  </w:rPr>
                  <w:t>4</w:t>
                </w:r>
                <w:r w:rsidR="00C648FD">
                  <w:rPr>
                    <w:noProof/>
                    <w:webHidden/>
                  </w:rPr>
                  <w:fldChar w:fldCharType="end"/>
                </w:r>
              </w:hyperlink>
            </w:p>
            <w:p w14:paraId="2E95445C" w14:textId="791888AC" w:rsidR="00C648FD" w:rsidRDefault="00E66055">
              <w:pPr>
                <w:pStyle w:val="Turinys1"/>
                <w:rPr>
                  <w:noProof/>
                  <w:kern w:val="2"/>
                  <w:sz w:val="24"/>
                  <w:szCs w:val="24"/>
                  <w14:ligatures w14:val="standardContextual"/>
                </w:rPr>
              </w:pPr>
              <w:hyperlink w:anchor="_Toc207702739" w:history="1">
                <w:r w:rsidR="00C648FD" w:rsidRPr="000019FD">
                  <w:rPr>
                    <w:rStyle w:val="Hipersaitas"/>
                    <w:rFonts w:cstheme="majorHAnsi"/>
                    <w:noProof/>
                  </w:rPr>
                  <w:t xml:space="preserve">4. </w:t>
                </w:r>
                <w:r w:rsidR="00C648FD" w:rsidRPr="000019FD">
                  <w:rPr>
                    <w:rStyle w:val="Hipersaitas"/>
                    <w:rFonts w:cstheme="minorHAnsi"/>
                    <w:noProof/>
                  </w:rPr>
                  <w:t>Tiekėjų pašalinimo pagrindai ir kvalifikacijos reikalavimai</w:t>
                </w:r>
                <w:r w:rsidR="00C648FD">
                  <w:rPr>
                    <w:noProof/>
                    <w:webHidden/>
                  </w:rPr>
                  <w:tab/>
                </w:r>
                <w:r w:rsidR="00C648FD">
                  <w:rPr>
                    <w:noProof/>
                    <w:webHidden/>
                  </w:rPr>
                  <w:fldChar w:fldCharType="begin"/>
                </w:r>
                <w:r w:rsidR="00C648FD">
                  <w:rPr>
                    <w:noProof/>
                    <w:webHidden/>
                  </w:rPr>
                  <w:instrText xml:space="preserve"> PAGEREF _Toc207702739 \h </w:instrText>
                </w:r>
                <w:r w:rsidR="00C648FD">
                  <w:rPr>
                    <w:noProof/>
                    <w:webHidden/>
                  </w:rPr>
                </w:r>
                <w:r w:rsidR="00C648FD">
                  <w:rPr>
                    <w:noProof/>
                    <w:webHidden/>
                  </w:rPr>
                  <w:fldChar w:fldCharType="separate"/>
                </w:r>
                <w:r w:rsidR="00244C1C">
                  <w:rPr>
                    <w:noProof/>
                    <w:webHidden/>
                  </w:rPr>
                  <w:t>4</w:t>
                </w:r>
                <w:r w:rsidR="00C648FD">
                  <w:rPr>
                    <w:noProof/>
                    <w:webHidden/>
                  </w:rPr>
                  <w:fldChar w:fldCharType="end"/>
                </w:r>
              </w:hyperlink>
            </w:p>
            <w:p w14:paraId="2F6C376B" w14:textId="63FB1449" w:rsidR="00C648FD" w:rsidRDefault="00E66055">
              <w:pPr>
                <w:pStyle w:val="Turinys1"/>
                <w:rPr>
                  <w:noProof/>
                  <w:kern w:val="2"/>
                  <w:sz w:val="24"/>
                  <w:szCs w:val="24"/>
                  <w14:ligatures w14:val="standardContextual"/>
                </w:rPr>
              </w:pPr>
              <w:hyperlink w:anchor="_Toc207702740" w:history="1">
                <w:r w:rsidR="00C648FD" w:rsidRPr="000019FD">
                  <w:rPr>
                    <w:rStyle w:val="Hipersaitas"/>
                    <w:rFonts w:cstheme="minorHAnsi"/>
                    <w:noProof/>
                  </w:rPr>
                  <w:t>5.</w:t>
                </w:r>
                <w:r w:rsidR="00C648FD" w:rsidRPr="000019FD">
                  <w:rPr>
                    <w:rStyle w:val="Hipersaitas"/>
                    <w:rFonts w:ascii="Calibri" w:hAnsi="Calibri" w:cs="Calibri"/>
                    <w:noProof/>
                  </w:rPr>
                  <w:t>Reikalavimai, susiję su nacionaliniu saugumu</w:t>
                </w:r>
                <w:r w:rsidR="00C648FD">
                  <w:rPr>
                    <w:noProof/>
                    <w:webHidden/>
                  </w:rPr>
                  <w:tab/>
                </w:r>
                <w:r w:rsidR="00C648FD">
                  <w:rPr>
                    <w:noProof/>
                    <w:webHidden/>
                  </w:rPr>
                  <w:fldChar w:fldCharType="begin"/>
                </w:r>
                <w:r w:rsidR="00C648FD">
                  <w:rPr>
                    <w:noProof/>
                    <w:webHidden/>
                  </w:rPr>
                  <w:instrText xml:space="preserve"> PAGEREF _Toc207702740 \h </w:instrText>
                </w:r>
                <w:r w:rsidR="00C648FD">
                  <w:rPr>
                    <w:noProof/>
                    <w:webHidden/>
                  </w:rPr>
                </w:r>
                <w:r w:rsidR="00C648FD">
                  <w:rPr>
                    <w:noProof/>
                    <w:webHidden/>
                  </w:rPr>
                  <w:fldChar w:fldCharType="separate"/>
                </w:r>
                <w:r w:rsidR="00244C1C">
                  <w:rPr>
                    <w:noProof/>
                    <w:webHidden/>
                  </w:rPr>
                  <w:t>4</w:t>
                </w:r>
                <w:r w:rsidR="00C648FD">
                  <w:rPr>
                    <w:noProof/>
                    <w:webHidden/>
                  </w:rPr>
                  <w:fldChar w:fldCharType="end"/>
                </w:r>
              </w:hyperlink>
            </w:p>
            <w:p w14:paraId="6596CDF9" w14:textId="44F50D58" w:rsidR="00C648FD" w:rsidRDefault="00E66055">
              <w:pPr>
                <w:pStyle w:val="Turinys1"/>
                <w:rPr>
                  <w:noProof/>
                  <w:kern w:val="2"/>
                  <w:sz w:val="24"/>
                  <w:szCs w:val="24"/>
                  <w14:ligatures w14:val="standardContextual"/>
                </w:rPr>
              </w:pPr>
              <w:hyperlink w:anchor="_Toc207702741" w:history="1">
                <w:r w:rsidR="00C648FD" w:rsidRPr="000019FD">
                  <w:rPr>
                    <w:rStyle w:val="Hipersaitas"/>
                    <w:noProof/>
                  </w:rPr>
                  <w:t>6. Specialieji reikalavimai pasiūlymų rengimui ir pateikimui</w:t>
                </w:r>
                <w:r w:rsidR="00C648FD">
                  <w:rPr>
                    <w:noProof/>
                    <w:webHidden/>
                  </w:rPr>
                  <w:tab/>
                </w:r>
                <w:r w:rsidR="00C648FD">
                  <w:rPr>
                    <w:noProof/>
                    <w:webHidden/>
                  </w:rPr>
                  <w:fldChar w:fldCharType="begin"/>
                </w:r>
                <w:r w:rsidR="00C648FD">
                  <w:rPr>
                    <w:noProof/>
                    <w:webHidden/>
                  </w:rPr>
                  <w:instrText xml:space="preserve"> PAGEREF _Toc207702741 \h </w:instrText>
                </w:r>
                <w:r w:rsidR="00C648FD">
                  <w:rPr>
                    <w:noProof/>
                    <w:webHidden/>
                  </w:rPr>
                </w:r>
                <w:r w:rsidR="00C648FD">
                  <w:rPr>
                    <w:noProof/>
                    <w:webHidden/>
                  </w:rPr>
                  <w:fldChar w:fldCharType="separate"/>
                </w:r>
                <w:r w:rsidR="00244C1C">
                  <w:rPr>
                    <w:noProof/>
                    <w:webHidden/>
                  </w:rPr>
                  <w:t>4</w:t>
                </w:r>
                <w:r w:rsidR="00C648FD">
                  <w:rPr>
                    <w:noProof/>
                    <w:webHidden/>
                  </w:rPr>
                  <w:fldChar w:fldCharType="end"/>
                </w:r>
              </w:hyperlink>
            </w:p>
            <w:p w14:paraId="6568BBF2" w14:textId="123C7948" w:rsidR="00C648FD" w:rsidRDefault="00E66055">
              <w:pPr>
                <w:pStyle w:val="Turinys1"/>
                <w:tabs>
                  <w:tab w:val="left" w:pos="720"/>
                </w:tabs>
                <w:rPr>
                  <w:noProof/>
                  <w:kern w:val="2"/>
                  <w:sz w:val="24"/>
                  <w:szCs w:val="24"/>
                  <w14:ligatures w14:val="standardContextual"/>
                </w:rPr>
              </w:pPr>
              <w:hyperlink w:anchor="_Toc207702742" w:history="1">
                <w:r w:rsidR="00C648FD" w:rsidRPr="000019FD">
                  <w:rPr>
                    <w:rStyle w:val="Hipersaitas"/>
                    <w:rFonts w:eastAsia="Calibri" w:cstheme="minorHAnsi"/>
                    <w:noProof/>
                  </w:rPr>
                  <w:t>7.</w:t>
                </w:r>
                <w:r w:rsidR="00C648FD">
                  <w:rPr>
                    <w:noProof/>
                    <w:kern w:val="2"/>
                    <w:sz w:val="24"/>
                    <w:szCs w:val="24"/>
                    <w14:ligatures w14:val="standardContextual"/>
                  </w:rPr>
                  <w:tab/>
                </w:r>
                <w:r w:rsidR="00C648FD" w:rsidRPr="000019FD">
                  <w:rPr>
                    <w:rStyle w:val="Hipersaitas"/>
                    <w:rFonts w:cstheme="minorHAnsi"/>
                    <w:noProof/>
                  </w:rPr>
                  <w:t>Pasiūlymo galiojimo užtikrinimas</w:t>
                </w:r>
                <w:r w:rsidR="00C648FD">
                  <w:rPr>
                    <w:noProof/>
                    <w:webHidden/>
                  </w:rPr>
                  <w:tab/>
                </w:r>
                <w:r w:rsidR="00C648FD">
                  <w:rPr>
                    <w:noProof/>
                    <w:webHidden/>
                  </w:rPr>
                  <w:fldChar w:fldCharType="begin"/>
                </w:r>
                <w:r w:rsidR="00C648FD">
                  <w:rPr>
                    <w:noProof/>
                    <w:webHidden/>
                  </w:rPr>
                  <w:instrText xml:space="preserve"> PAGEREF _Toc207702742 \h </w:instrText>
                </w:r>
                <w:r w:rsidR="00C648FD">
                  <w:rPr>
                    <w:noProof/>
                    <w:webHidden/>
                  </w:rPr>
                </w:r>
                <w:r w:rsidR="00C648FD">
                  <w:rPr>
                    <w:noProof/>
                    <w:webHidden/>
                  </w:rPr>
                  <w:fldChar w:fldCharType="separate"/>
                </w:r>
                <w:r w:rsidR="00244C1C">
                  <w:rPr>
                    <w:noProof/>
                    <w:webHidden/>
                  </w:rPr>
                  <w:t>5</w:t>
                </w:r>
                <w:r w:rsidR="00C648FD">
                  <w:rPr>
                    <w:noProof/>
                    <w:webHidden/>
                  </w:rPr>
                  <w:fldChar w:fldCharType="end"/>
                </w:r>
              </w:hyperlink>
            </w:p>
            <w:p w14:paraId="7DFF21BB" w14:textId="2CE06477" w:rsidR="00C648FD" w:rsidRDefault="00E66055">
              <w:pPr>
                <w:pStyle w:val="Turinys1"/>
                <w:tabs>
                  <w:tab w:val="left" w:pos="720"/>
                </w:tabs>
                <w:rPr>
                  <w:noProof/>
                  <w:kern w:val="2"/>
                  <w:sz w:val="24"/>
                  <w:szCs w:val="24"/>
                  <w14:ligatures w14:val="standardContextual"/>
                </w:rPr>
              </w:pPr>
              <w:hyperlink w:anchor="_Toc207702743" w:history="1">
                <w:r w:rsidR="00C648FD" w:rsidRPr="000019FD">
                  <w:rPr>
                    <w:rStyle w:val="Hipersaitas"/>
                    <w:rFonts w:eastAsia="Calibri" w:cstheme="minorHAnsi"/>
                    <w:noProof/>
                  </w:rPr>
                  <w:t>8.</w:t>
                </w:r>
                <w:r w:rsidR="00C648FD">
                  <w:rPr>
                    <w:noProof/>
                    <w:kern w:val="2"/>
                    <w:sz w:val="24"/>
                    <w:szCs w:val="24"/>
                    <w14:ligatures w14:val="standardContextual"/>
                  </w:rPr>
                  <w:tab/>
                </w:r>
                <w:r w:rsidR="00C648FD" w:rsidRPr="000019FD">
                  <w:rPr>
                    <w:rStyle w:val="Hipersaitas"/>
                    <w:rFonts w:cstheme="minorHAnsi"/>
                    <w:noProof/>
                  </w:rPr>
                  <w:t>Elektroninis aukcionas</w:t>
                </w:r>
                <w:r w:rsidR="00C648FD">
                  <w:rPr>
                    <w:noProof/>
                    <w:webHidden/>
                  </w:rPr>
                  <w:tab/>
                </w:r>
                <w:r w:rsidR="00C648FD">
                  <w:rPr>
                    <w:noProof/>
                    <w:webHidden/>
                  </w:rPr>
                  <w:fldChar w:fldCharType="begin"/>
                </w:r>
                <w:r w:rsidR="00C648FD">
                  <w:rPr>
                    <w:noProof/>
                    <w:webHidden/>
                  </w:rPr>
                  <w:instrText xml:space="preserve"> PAGEREF _Toc207702743 \h </w:instrText>
                </w:r>
                <w:r w:rsidR="00C648FD">
                  <w:rPr>
                    <w:noProof/>
                    <w:webHidden/>
                  </w:rPr>
                </w:r>
                <w:r w:rsidR="00C648FD">
                  <w:rPr>
                    <w:noProof/>
                    <w:webHidden/>
                  </w:rPr>
                  <w:fldChar w:fldCharType="separate"/>
                </w:r>
                <w:r w:rsidR="00244C1C">
                  <w:rPr>
                    <w:noProof/>
                    <w:webHidden/>
                  </w:rPr>
                  <w:t>5</w:t>
                </w:r>
                <w:r w:rsidR="00C648FD">
                  <w:rPr>
                    <w:noProof/>
                    <w:webHidden/>
                  </w:rPr>
                  <w:fldChar w:fldCharType="end"/>
                </w:r>
              </w:hyperlink>
            </w:p>
            <w:p w14:paraId="3FBDF593" w14:textId="02E455BA" w:rsidR="00C648FD" w:rsidRDefault="00E66055">
              <w:pPr>
                <w:pStyle w:val="Turinys1"/>
                <w:tabs>
                  <w:tab w:val="left" w:pos="720"/>
                </w:tabs>
                <w:rPr>
                  <w:noProof/>
                  <w:kern w:val="2"/>
                  <w:sz w:val="24"/>
                  <w:szCs w:val="24"/>
                  <w14:ligatures w14:val="standardContextual"/>
                </w:rPr>
              </w:pPr>
              <w:hyperlink w:anchor="_Toc207702744" w:history="1">
                <w:r w:rsidR="00C648FD" w:rsidRPr="000019FD">
                  <w:rPr>
                    <w:rStyle w:val="Hipersaitas"/>
                    <w:rFonts w:eastAsia="Calibri" w:cstheme="minorHAnsi"/>
                    <w:noProof/>
                  </w:rPr>
                  <w:t>9.</w:t>
                </w:r>
                <w:r w:rsidR="00C648FD">
                  <w:rPr>
                    <w:noProof/>
                    <w:kern w:val="2"/>
                    <w:sz w:val="24"/>
                    <w:szCs w:val="24"/>
                    <w14:ligatures w14:val="standardContextual"/>
                  </w:rPr>
                  <w:tab/>
                </w:r>
                <w:r w:rsidR="00C648FD" w:rsidRPr="000019FD">
                  <w:rPr>
                    <w:rStyle w:val="Hipersaitas"/>
                    <w:rFonts w:cstheme="minorHAnsi"/>
                    <w:noProof/>
                  </w:rPr>
                  <w:t>Pasiūlymų vertinimas</w:t>
                </w:r>
                <w:r w:rsidR="00C648FD">
                  <w:rPr>
                    <w:noProof/>
                    <w:webHidden/>
                  </w:rPr>
                  <w:tab/>
                </w:r>
                <w:r w:rsidR="00C648FD">
                  <w:rPr>
                    <w:noProof/>
                    <w:webHidden/>
                  </w:rPr>
                  <w:fldChar w:fldCharType="begin"/>
                </w:r>
                <w:r w:rsidR="00C648FD">
                  <w:rPr>
                    <w:noProof/>
                    <w:webHidden/>
                  </w:rPr>
                  <w:instrText xml:space="preserve"> PAGEREF _Toc207702744 \h </w:instrText>
                </w:r>
                <w:r w:rsidR="00C648FD">
                  <w:rPr>
                    <w:noProof/>
                    <w:webHidden/>
                  </w:rPr>
                </w:r>
                <w:r w:rsidR="00C648FD">
                  <w:rPr>
                    <w:noProof/>
                    <w:webHidden/>
                  </w:rPr>
                  <w:fldChar w:fldCharType="separate"/>
                </w:r>
                <w:r w:rsidR="00244C1C">
                  <w:rPr>
                    <w:noProof/>
                    <w:webHidden/>
                  </w:rPr>
                  <w:t>6</w:t>
                </w:r>
                <w:r w:rsidR="00C648FD">
                  <w:rPr>
                    <w:noProof/>
                    <w:webHidden/>
                  </w:rPr>
                  <w:fldChar w:fldCharType="end"/>
                </w:r>
              </w:hyperlink>
            </w:p>
            <w:p w14:paraId="7582DEF1" w14:textId="41B42163" w:rsidR="00C648FD" w:rsidRDefault="00E66055">
              <w:pPr>
                <w:pStyle w:val="Turinys1"/>
                <w:tabs>
                  <w:tab w:val="left" w:pos="720"/>
                </w:tabs>
                <w:rPr>
                  <w:noProof/>
                  <w:kern w:val="2"/>
                  <w:sz w:val="24"/>
                  <w:szCs w:val="24"/>
                  <w14:ligatures w14:val="standardContextual"/>
                </w:rPr>
              </w:pPr>
              <w:hyperlink w:anchor="_Toc207702745" w:history="1">
                <w:r w:rsidR="00C648FD" w:rsidRPr="000019FD">
                  <w:rPr>
                    <w:rStyle w:val="Hipersaitas"/>
                    <w:rFonts w:eastAsia="Calibri" w:cstheme="minorHAnsi"/>
                    <w:noProof/>
                  </w:rPr>
                  <w:t>10.</w:t>
                </w:r>
                <w:r w:rsidR="00C648FD">
                  <w:rPr>
                    <w:noProof/>
                    <w:kern w:val="2"/>
                    <w:sz w:val="24"/>
                    <w:szCs w:val="24"/>
                    <w14:ligatures w14:val="standardContextual"/>
                  </w:rPr>
                  <w:tab/>
                </w:r>
                <w:r w:rsidR="00C648FD" w:rsidRPr="000019FD">
                  <w:rPr>
                    <w:rStyle w:val="Hipersaitas"/>
                    <w:rFonts w:cstheme="minorHAnsi"/>
                    <w:noProof/>
                  </w:rPr>
                  <w:t>Sutarties sudarymas</w:t>
                </w:r>
                <w:r w:rsidR="00C648FD">
                  <w:rPr>
                    <w:noProof/>
                    <w:webHidden/>
                  </w:rPr>
                  <w:tab/>
                </w:r>
                <w:r w:rsidR="00C648FD">
                  <w:rPr>
                    <w:noProof/>
                    <w:webHidden/>
                  </w:rPr>
                  <w:fldChar w:fldCharType="begin"/>
                </w:r>
                <w:r w:rsidR="00C648FD">
                  <w:rPr>
                    <w:noProof/>
                    <w:webHidden/>
                  </w:rPr>
                  <w:instrText xml:space="preserve"> PAGEREF _Toc207702745 \h </w:instrText>
                </w:r>
                <w:r w:rsidR="00C648FD">
                  <w:rPr>
                    <w:noProof/>
                    <w:webHidden/>
                  </w:rPr>
                </w:r>
                <w:r w:rsidR="00C648FD">
                  <w:rPr>
                    <w:noProof/>
                    <w:webHidden/>
                  </w:rPr>
                  <w:fldChar w:fldCharType="separate"/>
                </w:r>
                <w:r w:rsidR="00244C1C">
                  <w:rPr>
                    <w:noProof/>
                    <w:webHidden/>
                  </w:rPr>
                  <w:t>6</w:t>
                </w:r>
                <w:r w:rsidR="00C648FD">
                  <w:rPr>
                    <w:noProof/>
                    <w:webHidden/>
                  </w:rPr>
                  <w:fldChar w:fldCharType="end"/>
                </w:r>
              </w:hyperlink>
            </w:p>
            <w:p w14:paraId="38AFBBE3" w14:textId="42498D22" w:rsidR="00C648FD" w:rsidRDefault="00E66055">
              <w:pPr>
                <w:pStyle w:val="Turinys1"/>
                <w:tabs>
                  <w:tab w:val="left" w:pos="720"/>
                </w:tabs>
                <w:rPr>
                  <w:noProof/>
                  <w:kern w:val="2"/>
                  <w:sz w:val="24"/>
                  <w:szCs w:val="24"/>
                  <w14:ligatures w14:val="standardContextual"/>
                </w:rPr>
              </w:pPr>
              <w:hyperlink w:anchor="_Toc207702746" w:history="1">
                <w:r w:rsidR="00C648FD" w:rsidRPr="000019FD">
                  <w:rPr>
                    <w:rStyle w:val="Hipersaitas"/>
                    <w:rFonts w:cstheme="minorHAnsi"/>
                    <w:noProof/>
                  </w:rPr>
                  <w:t>11.</w:t>
                </w:r>
                <w:r w:rsidR="00C648FD">
                  <w:rPr>
                    <w:noProof/>
                    <w:kern w:val="2"/>
                    <w:sz w:val="24"/>
                    <w:szCs w:val="24"/>
                    <w14:ligatures w14:val="standardContextual"/>
                  </w:rPr>
                  <w:tab/>
                </w:r>
                <w:r w:rsidR="00C648FD" w:rsidRPr="000019FD">
                  <w:rPr>
                    <w:rStyle w:val="Hipersaitas"/>
                    <w:rFonts w:cstheme="minorHAnsi"/>
                    <w:noProof/>
                  </w:rPr>
                  <w:t>Kitos sąlygos</w:t>
                </w:r>
                <w:r w:rsidR="00C648FD">
                  <w:rPr>
                    <w:noProof/>
                    <w:webHidden/>
                  </w:rPr>
                  <w:tab/>
                </w:r>
                <w:r w:rsidR="00C648FD">
                  <w:rPr>
                    <w:noProof/>
                    <w:webHidden/>
                  </w:rPr>
                  <w:fldChar w:fldCharType="begin"/>
                </w:r>
                <w:r w:rsidR="00C648FD">
                  <w:rPr>
                    <w:noProof/>
                    <w:webHidden/>
                  </w:rPr>
                  <w:instrText xml:space="preserve"> PAGEREF _Toc207702746 \h </w:instrText>
                </w:r>
                <w:r w:rsidR="00C648FD">
                  <w:rPr>
                    <w:noProof/>
                    <w:webHidden/>
                  </w:rPr>
                </w:r>
                <w:r w:rsidR="00C648FD">
                  <w:rPr>
                    <w:noProof/>
                    <w:webHidden/>
                  </w:rPr>
                  <w:fldChar w:fldCharType="separate"/>
                </w:r>
                <w:r w:rsidR="00244C1C">
                  <w:rPr>
                    <w:noProof/>
                    <w:webHidden/>
                  </w:rPr>
                  <w:t>6</w:t>
                </w:r>
                <w:r w:rsidR="00C648FD">
                  <w:rPr>
                    <w:noProof/>
                    <w:webHidden/>
                  </w:rPr>
                  <w:fldChar w:fldCharType="end"/>
                </w:r>
              </w:hyperlink>
            </w:p>
            <w:p w14:paraId="48C7C284" w14:textId="272CBF2A" w:rsidR="00C648FD" w:rsidRDefault="00E66055" w:rsidP="00801C4F">
              <w:pPr>
                <w:pStyle w:val="Turinys1"/>
                <w:ind w:left="142" w:firstLine="0"/>
                <w:rPr>
                  <w:noProof/>
                  <w:kern w:val="2"/>
                  <w:sz w:val="24"/>
                  <w:szCs w:val="24"/>
                  <w14:ligatures w14:val="standardContextual"/>
                </w:rPr>
              </w:pPr>
              <w:hyperlink w:anchor="_Toc207702747" w:history="1">
                <w:r w:rsidR="00C648FD" w:rsidRPr="000019FD">
                  <w:rPr>
                    <w:rStyle w:val="Hipersaitas"/>
                    <w:rFonts w:cstheme="minorHAnsi"/>
                    <w:noProof/>
                  </w:rPr>
                  <w:t>Pirkimo sąlygų 1 priedas „Terminai“</w:t>
                </w:r>
                <w:r w:rsidR="00C648FD">
                  <w:rPr>
                    <w:noProof/>
                    <w:webHidden/>
                  </w:rPr>
                  <w:tab/>
                </w:r>
                <w:r w:rsidR="00C648FD">
                  <w:rPr>
                    <w:noProof/>
                    <w:webHidden/>
                  </w:rPr>
                  <w:fldChar w:fldCharType="begin"/>
                </w:r>
                <w:r w:rsidR="00C648FD">
                  <w:rPr>
                    <w:noProof/>
                    <w:webHidden/>
                  </w:rPr>
                  <w:instrText xml:space="preserve"> PAGEREF _Toc207702747 \h </w:instrText>
                </w:r>
                <w:r w:rsidR="00C648FD">
                  <w:rPr>
                    <w:noProof/>
                    <w:webHidden/>
                  </w:rPr>
                </w:r>
                <w:r w:rsidR="00C648FD">
                  <w:rPr>
                    <w:noProof/>
                    <w:webHidden/>
                  </w:rPr>
                  <w:fldChar w:fldCharType="separate"/>
                </w:r>
                <w:r w:rsidR="00244C1C">
                  <w:rPr>
                    <w:noProof/>
                    <w:webHidden/>
                  </w:rPr>
                  <w:t>7</w:t>
                </w:r>
                <w:r w:rsidR="00C648FD">
                  <w:rPr>
                    <w:noProof/>
                    <w:webHidden/>
                  </w:rPr>
                  <w:fldChar w:fldCharType="end"/>
                </w:r>
              </w:hyperlink>
            </w:p>
            <w:p w14:paraId="327E0DA2" w14:textId="105DEA29" w:rsidR="00C648FD" w:rsidRDefault="00E66055" w:rsidP="00801C4F">
              <w:pPr>
                <w:pStyle w:val="Turinys2"/>
                <w:ind w:left="142"/>
                <w:rPr>
                  <w:noProof/>
                  <w:kern w:val="2"/>
                  <w:sz w:val="24"/>
                  <w:szCs w:val="24"/>
                  <w14:ligatures w14:val="standardContextual"/>
                </w:rPr>
              </w:pPr>
              <w:hyperlink w:anchor="_Toc207702748" w:history="1">
                <w:r w:rsidR="00C648FD" w:rsidRPr="000019FD">
                  <w:rPr>
                    <w:rStyle w:val="Hipersaitas"/>
                    <w:rFonts w:eastAsia="Calibri" w:cstheme="minorHAnsi"/>
                    <w:noProof/>
                  </w:rPr>
                  <w:t>Pirkimo sąlygų 2 priedas „Pasiūlymo forma“</w:t>
                </w:r>
                <w:r w:rsidR="00C648FD">
                  <w:rPr>
                    <w:noProof/>
                    <w:webHidden/>
                  </w:rPr>
                  <w:tab/>
                </w:r>
                <w:r w:rsidR="00C648FD">
                  <w:rPr>
                    <w:noProof/>
                    <w:webHidden/>
                  </w:rPr>
                  <w:fldChar w:fldCharType="begin"/>
                </w:r>
                <w:r w:rsidR="00C648FD">
                  <w:rPr>
                    <w:noProof/>
                    <w:webHidden/>
                  </w:rPr>
                  <w:instrText xml:space="preserve"> PAGEREF _Toc207702748 \h </w:instrText>
                </w:r>
                <w:r w:rsidR="00C648FD">
                  <w:rPr>
                    <w:noProof/>
                    <w:webHidden/>
                  </w:rPr>
                </w:r>
                <w:r w:rsidR="00C648FD">
                  <w:rPr>
                    <w:noProof/>
                    <w:webHidden/>
                  </w:rPr>
                  <w:fldChar w:fldCharType="separate"/>
                </w:r>
                <w:r w:rsidR="00244C1C">
                  <w:rPr>
                    <w:noProof/>
                    <w:webHidden/>
                  </w:rPr>
                  <w:t>10</w:t>
                </w:r>
                <w:r w:rsidR="00C648FD">
                  <w:rPr>
                    <w:noProof/>
                    <w:webHidden/>
                  </w:rPr>
                  <w:fldChar w:fldCharType="end"/>
                </w:r>
              </w:hyperlink>
            </w:p>
            <w:p w14:paraId="28DDC4DD" w14:textId="02A4BEA3" w:rsidR="00C648FD" w:rsidRDefault="00E66055" w:rsidP="00801C4F">
              <w:pPr>
                <w:pStyle w:val="Turinys2"/>
                <w:ind w:left="142"/>
                <w:rPr>
                  <w:noProof/>
                  <w:kern w:val="2"/>
                  <w:sz w:val="24"/>
                  <w:szCs w:val="24"/>
                  <w14:ligatures w14:val="standardContextual"/>
                </w:rPr>
              </w:pPr>
              <w:hyperlink w:anchor="_Toc207702749" w:history="1">
                <w:r w:rsidR="00C648FD" w:rsidRPr="000019FD">
                  <w:rPr>
                    <w:rStyle w:val="Hipersaitas"/>
                    <w:rFonts w:eastAsia="Calibri" w:cstheme="minorHAnsi"/>
                    <w:noProof/>
                  </w:rPr>
                  <w:t>Pirkimo sąlygų 3 priedas „Tiekėjų pašalinimo pagrindai“</w:t>
                </w:r>
                <w:r w:rsidR="00C648FD">
                  <w:rPr>
                    <w:noProof/>
                    <w:webHidden/>
                  </w:rPr>
                  <w:tab/>
                </w:r>
                <w:r w:rsidR="00C648FD">
                  <w:rPr>
                    <w:noProof/>
                    <w:webHidden/>
                  </w:rPr>
                  <w:fldChar w:fldCharType="begin"/>
                </w:r>
                <w:r w:rsidR="00C648FD">
                  <w:rPr>
                    <w:noProof/>
                    <w:webHidden/>
                  </w:rPr>
                  <w:instrText xml:space="preserve"> PAGEREF _Toc207702749 \h </w:instrText>
                </w:r>
                <w:r w:rsidR="00C648FD">
                  <w:rPr>
                    <w:noProof/>
                    <w:webHidden/>
                  </w:rPr>
                </w:r>
                <w:r w:rsidR="00C648FD">
                  <w:rPr>
                    <w:noProof/>
                    <w:webHidden/>
                  </w:rPr>
                  <w:fldChar w:fldCharType="separate"/>
                </w:r>
                <w:r w:rsidR="00244C1C">
                  <w:rPr>
                    <w:noProof/>
                    <w:webHidden/>
                  </w:rPr>
                  <w:t>11</w:t>
                </w:r>
                <w:r w:rsidR="00C648FD">
                  <w:rPr>
                    <w:noProof/>
                    <w:webHidden/>
                  </w:rPr>
                  <w:fldChar w:fldCharType="end"/>
                </w:r>
              </w:hyperlink>
            </w:p>
            <w:p w14:paraId="1898ABB1" w14:textId="6E4E39A1" w:rsidR="00C648FD" w:rsidRDefault="00E66055" w:rsidP="00801C4F">
              <w:pPr>
                <w:pStyle w:val="Turinys2"/>
                <w:ind w:left="142"/>
                <w:rPr>
                  <w:noProof/>
                  <w:kern w:val="2"/>
                  <w:sz w:val="24"/>
                  <w:szCs w:val="24"/>
                  <w14:ligatures w14:val="standardContextual"/>
                </w:rPr>
              </w:pPr>
              <w:hyperlink w:anchor="_Toc207702752" w:history="1">
                <w:r w:rsidR="00C648FD" w:rsidRPr="000019FD">
                  <w:rPr>
                    <w:rStyle w:val="Hipersaitas"/>
                    <w:rFonts w:eastAsia="Calibri" w:cstheme="minorHAnsi"/>
                    <w:noProof/>
                  </w:rPr>
                  <w:t>Pirkimo sąlygų 4 priedas „Tiekėjų kvalifikacijos reikalavimai ir reikalaujami kokybės bei aplinkos apsaugos vadybos sistemų standartai“</w:t>
                </w:r>
                <w:r w:rsidR="00C648FD">
                  <w:rPr>
                    <w:noProof/>
                    <w:webHidden/>
                  </w:rPr>
                  <w:tab/>
                </w:r>
                <w:r w:rsidR="00C648FD">
                  <w:rPr>
                    <w:noProof/>
                    <w:webHidden/>
                  </w:rPr>
                  <w:fldChar w:fldCharType="begin"/>
                </w:r>
                <w:r w:rsidR="00C648FD">
                  <w:rPr>
                    <w:noProof/>
                    <w:webHidden/>
                  </w:rPr>
                  <w:instrText xml:space="preserve"> PAGEREF _Toc207702752 \h </w:instrText>
                </w:r>
                <w:r w:rsidR="00C648FD">
                  <w:rPr>
                    <w:noProof/>
                    <w:webHidden/>
                  </w:rPr>
                </w:r>
                <w:r w:rsidR="00C648FD">
                  <w:rPr>
                    <w:noProof/>
                    <w:webHidden/>
                  </w:rPr>
                  <w:fldChar w:fldCharType="separate"/>
                </w:r>
                <w:r w:rsidR="00244C1C">
                  <w:rPr>
                    <w:noProof/>
                    <w:webHidden/>
                  </w:rPr>
                  <w:t>22</w:t>
                </w:r>
                <w:r w:rsidR="00C648FD">
                  <w:rPr>
                    <w:noProof/>
                    <w:webHidden/>
                  </w:rPr>
                  <w:fldChar w:fldCharType="end"/>
                </w:r>
              </w:hyperlink>
            </w:p>
            <w:p w14:paraId="33FF5E9F" w14:textId="5C67C2AC" w:rsidR="00C648FD" w:rsidRDefault="00E66055" w:rsidP="00801C4F">
              <w:pPr>
                <w:pStyle w:val="Turinys2"/>
                <w:ind w:left="142"/>
                <w:rPr>
                  <w:noProof/>
                  <w:kern w:val="2"/>
                  <w:sz w:val="24"/>
                  <w:szCs w:val="24"/>
                  <w14:ligatures w14:val="standardContextual"/>
                </w:rPr>
              </w:pPr>
              <w:hyperlink w:anchor="_Toc207702753" w:history="1">
                <w:r w:rsidR="00C648FD" w:rsidRPr="000019FD">
                  <w:rPr>
                    <w:rStyle w:val="Hipersaitas"/>
                    <w:rFonts w:eastAsia="Calibri" w:cstheme="minorHAnsi"/>
                    <w:noProof/>
                  </w:rPr>
                  <w:t xml:space="preserve">Pirkimo sąlygų 5 priedas „EBVPD“ </w:t>
                </w:r>
                <w:r w:rsidR="00C648FD" w:rsidRPr="000019FD">
                  <w:rPr>
                    <w:rStyle w:val="Hipersaitas"/>
                    <w:rFonts w:cstheme="minorHAnsi"/>
                    <w:noProof/>
                  </w:rPr>
                  <w:t>(XML formatu)</w:t>
                </w:r>
                <w:r w:rsidR="00C648FD">
                  <w:rPr>
                    <w:noProof/>
                    <w:webHidden/>
                  </w:rPr>
                  <w:tab/>
                </w:r>
                <w:r w:rsidR="00C648FD">
                  <w:rPr>
                    <w:noProof/>
                    <w:webHidden/>
                  </w:rPr>
                  <w:fldChar w:fldCharType="begin"/>
                </w:r>
                <w:r w:rsidR="00C648FD">
                  <w:rPr>
                    <w:noProof/>
                    <w:webHidden/>
                  </w:rPr>
                  <w:instrText xml:space="preserve"> PAGEREF _Toc207702753 \h </w:instrText>
                </w:r>
                <w:r w:rsidR="00C648FD">
                  <w:rPr>
                    <w:noProof/>
                    <w:webHidden/>
                  </w:rPr>
                </w:r>
                <w:r w:rsidR="00C648FD">
                  <w:rPr>
                    <w:noProof/>
                    <w:webHidden/>
                  </w:rPr>
                  <w:fldChar w:fldCharType="separate"/>
                </w:r>
                <w:r w:rsidR="00244C1C">
                  <w:rPr>
                    <w:noProof/>
                    <w:webHidden/>
                  </w:rPr>
                  <w:t>23</w:t>
                </w:r>
                <w:r w:rsidR="00C648FD">
                  <w:rPr>
                    <w:noProof/>
                    <w:webHidden/>
                  </w:rPr>
                  <w:fldChar w:fldCharType="end"/>
                </w:r>
              </w:hyperlink>
            </w:p>
            <w:p w14:paraId="66DDD1E0" w14:textId="19171963" w:rsidR="00C648FD" w:rsidRDefault="00E66055" w:rsidP="00801C4F">
              <w:pPr>
                <w:pStyle w:val="Turinys2"/>
                <w:ind w:left="142"/>
                <w:rPr>
                  <w:noProof/>
                  <w:kern w:val="2"/>
                  <w:sz w:val="24"/>
                  <w:szCs w:val="24"/>
                  <w14:ligatures w14:val="standardContextual"/>
                </w:rPr>
              </w:pPr>
              <w:hyperlink w:anchor="_Toc207702754" w:history="1">
                <w:r w:rsidR="00C648FD" w:rsidRPr="000019FD">
                  <w:rPr>
                    <w:rStyle w:val="Hipersaitas"/>
                    <w:rFonts w:eastAsia="Calibri" w:cstheme="minorHAnsi"/>
                    <w:noProof/>
                  </w:rPr>
                  <w:t>Pirkimo sąlygų 6 priedas „Pasiūlymų vertinimo kriterijai ir sąlygos“</w:t>
                </w:r>
                <w:r w:rsidR="00C648FD">
                  <w:rPr>
                    <w:noProof/>
                    <w:webHidden/>
                  </w:rPr>
                  <w:tab/>
                </w:r>
                <w:r w:rsidR="00C648FD">
                  <w:rPr>
                    <w:noProof/>
                    <w:webHidden/>
                  </w:rPr>
                  <w:fldChar w:fldCharType="begin"/>
                </w:r>
                <w:r w:rsidR="00C648FD">
                  <w:rPr>
                    <w:noProof/>
                    <w:webHidden/>
                  </w:rPr>
                  <w:instrText xml:space="preserve"> PAGEREF _Toc207702754 \h </w:instrText>
                </w:r>
                <w:r w:rsidR="00C648FD">
                  <w:rPr>
                    <w:noProof/>
                    <w:webHidden/>
                  </w:rPr>
                </w:r>
                <w:r w:rsidR="00C648FD">
                  <w:rPr>
                    <w:noProof/>
                    <w:webHidden/>
                  </w:rPr>
                  <w:fldChar w:fldCharType="separate"/>
                </w:r>
                <w:r w:rsidR="00244C1C">
                  <w:rPr>
                    <w:noProof/>
                    <w:webHidden/>
                  </w:rPr>
                  <w:t>24</w:t>
                </w:r>
                <w:r w:rsidR="00C648FD">
                  <w:rPr>
                    <w:noProof/>
                    <w:webHidden/>
                  </w:rPr>
                  <w:fldChar w:fldCharType="end"/>
                </w:r>
              </w:hyperlink>
            </w:p>
            <w:p w14:paraId="66C96F97" w14:textId="758A1E80" w:rsidR="00C648FD" w:rsidRDefault="00E66055" w:rsidP="00801C4F">
              <w:pPr>
                <w:pStyle w:val="Turinys2"/>
                <w:ind w:left="142"/>
                <w:rPr>
                  <w:noProof/>
                  <w:kern w:val="2"/>
                  <w:sz w:val="24"/>
                  <w:szCs w:val="24"/>
                  <w14:ligatures w14:val="standardContextual"/>
                </w:rPr>
              </w:pPr>
              <w:hyperlink w:anchor="_Toc207702755" w:history="1">
                <w:r w:rsidR="00C648FD" w:rsidRPr="000019FD">
                  <w:rPr>
                    <w:rStyle w:val="Hipersaitas"/>
                    <w:rFonts w:eastAsia="Calibri" w:cstheme="minorHAnsi"/>
                    <w:noProof/>
                  </w:rPr>
                  <w:t>Pirkimo sąlygų 7 priedas „Sutarties projektas“</w:t>
                </w:r>
                <w:r w:rsidR="00C648FD">
                  <w:rPr>
                    <w:noProof/>
                    <w:webHidden/>
                  </w:rPr>
                  <w:tab/>
                </w:r>
                <w:r w:rsidR="00C648FD">
                  <w:rPr>
                    <w:noProof/>
                    <w:webHidden/>
                  </w:rPr>
                  <w:fldChar w:fldCharType="begin"/>
                </w:r>
                <w:r w:rsidR="00C648FD">
                  <w:rPr>
                    <w:noProof/>
                    <w:webHidden/>
                  </w:rPr>
                  <w:instrText xml:space="preserve"> PAGEREF _Toc207702755 \h </w:instrText>
                </w:r>
                <w:r w:rsidR="00C648FD">
                  <w:rPr>
                    <w:noProof/>
                    <w:webHidden/>
                  </w:rPr>
                </w:r>
                <w:r w:rsidR="00C648FD">
                  <w:rPr>
                    <w:noProof/>
                    <w:webHidden/>
                  </w:rPr>
                  <w:fldChar w:fldCharType="separate"/>
                </w:r>
                <w:r w:rsidR="00244C1C">
                  <w:rPr>
                    <w:noProof/>
                    <w:webHidden/>
                  </w:rPr>
                  <w:t>26</w:t>
                </w:r>
                <w:r w:rsidR="00C648FD">
                  <w:rPr>
                    <w:noProof/>
                    <w:webHidden/>
                  </w:rPr>
                  <w:fldChar w:fldCharType="end"/>
                </w:r>
              </w:hyperlink>
            </w:p>
            <w:p w14:paraId="58CADF4D" w14:textId="5DDA0ADE" w:rsidR="00C648FD" w:rsidRDefault="00E66055" w:rsidP="00801C4F">
              <w:pPr>
                <w:pStyle w:val="Turinys2"/>
                <w:ind w:left="142"/>
                <w:rPr>
                  <w:noProof/>
                  <w:kern w:val="2"/>
                  <w:sz w:val="24"/>
                  <w:szCs w:val="24"/>
                  <w14:ligatures w14:val="standardContextual"/>
                </w:rPr>
              </w:pPr>
              <w:hyperlink w:anchor="_Toc207702756" w:history="1">
                <w:r w:rsidR="00C648FD" w:rsidRPr="000019FD">
                  <w:rPr>
                    <w:rStyle w:val="Hipersaitas"/>
                    <w:noProof/>
                  </w:rPr>
                  <w:t>Pirkimo sąlygų 8 priedas „Techninė specifikacija“</w:t>
                </w:r>
                <w:r w:rsidR="00C648FD">
                  <w:rPr>
                    <w:noProof/>
                    <w:webHidden/>
                  </w:rPr>
                  <w:tab/>
                </w:r>
                <w:r w:rsidR="00C648FD">
                  <w:rPr>
                    <w:noProof/>
                    <w:webHidden/>
                  </w:rPr>
                  <w:fldChar w:fldCharType="begin"/>
                </w:r>
                <w:r w:rsidR="00C648FD">
                  <w:rPr>
                    <w:noProof/>
                    <w:webHidden/>
                  </w:rPr>
                  <w:instrText xml:space="preserve"> PAGEREF _Toc207702756 \h </w:instrText>
                </w:r>
                <w:r w:rsidR="00C648FD">
                  <w:rPr>
                    <w:noProof/>
                    <w:webHidden/>
                  </w:rPr>
                </w:r>
                <w:r w:rsidR="00C648FD">
                  <w:rPr>
                    <w:noProof/>
                    <w:webHidden/>
                  </w:rPr>
                  <w:fldChar w:fldCharType="separate"/>
                </w:r>
                <w:r w:rsidR="00244C1C">
                  <w:rPr>
                    <w:noProof/>
                    <w:webHidden/>
                  </w:rPr>
                  <w:t>27</w:t>
                </w:r>
                <w:r w:rsidR="00C648FD">
                  <w:rPr>
                    <w:noProof/>
                    <w:webHidden/>
                  </w:rPr>
                  <w:fldChar w:fldCharType="end"/>
                </w:r>
              </w:hyperlink>
            </w:p>
            <w:p w14:paraId="0DDC40AE" w14:textId="79E578F1"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07702736"/>
      <w:bookmarkStart w:id="1" w:name="_Toc335201954"/>
      <w:bookmarkStart w:id="2" w:name="_Toc147739116"/>
      <w:r w:rsidRPr="00D24970">
        <w:rPr>
          <w:rFonts w:asciiTheme="minorHAnsi" w:hAnsiTheme="minorHAnsi" w:cstheme="minorHAnsi"/>
        </w:rPr>
        <w:lastRenderedPageBreak/>
        <w:t>Bendra informacija</w:t>
      </w:r>
      <w:bookmarkEnd w:id="0"/>
    </w:p>
    <w:p w14:paraId="08D679F3" w14:textId="71512A4B" w:rsidR="000D13C8" w:rsidRPr="000D13C8" w:rsidRDefault="008272CE" w:rsidP="000D13C8">
      <w:pPr>
        <w:pStyle w:val="Sraopastraipa"/>
        <w:numPr>
          <w:ilvl w:val="1"/>
          <w:numId w:val="1"/>
        </w:numPr>
        <w:spacing w:after="0" w:line="20" w:lineRule="atLeast"/>
        <w:ind w:left="0" w:firstLine="567"/>
        <w:jc w:val="both"/>
        <w:rPr>
          <w:rFonts w:cstheme="minorHAnsi"/>
        </w:rPr>
      </w:pPr>
      <w:r w:rsidRPr="00D41A0E">
        <w:rPr>
          <w:rFonts w:cstheme="minorHAnsi"/>
        </w:rPr>
        <w:t>Perkančioji organizacija –</w:t>
      </w:r>
      <w:r w:rsidR="00D67E96" w:rsidRPr="00D67E96">
        <w:rPr>
          <w:rFonts w:eastAsia="Calibri"/>
        </w:rPr>
        <w:t xml:space="preserve"> </w:t>
      </w:r>
      <w:r w:rsidR="00D67E96" w:rsidRPr="00494E27">
        <w:rPr>
          <w:rFonts w:eastAsia="Calibri"/>
        </w:rPr>
        <w:t>Kauno miesto savivaldybės administracija, juridinio asmens kodas 188764867, adresas Laisvės al. 96, 44251 Kaunas</w:t>
      </w:r>
      <w:r w:rsidR="00195C4E">
        <w:rPr>
          <w:rFonts w:eastAsia="Calibri"/>
        </w:rPr>
        <w:t>, Lietuva</w:t>
      </w:r>
      <w:r w:rsidR="00D67E96">
        <w:rPr>
          <w:rFonts w:eastAsia="Calibri"/>
        </w:rPr>
        <w:t>.</w:t>
      </w:r>
      <w:r w:rsidR="00D67E96" w:rsidRPr="000D13C8">
        <w:rPr>
          <w:rFonts w:eastAsia="Calibri" w:cstheme="minorHAnsi"/>
        </w:rPr>
        <w:t xml:space="preserve"> </w:t>
      </w:r>
      <w:r w:rsidR="000D13C8" w:rsidRPr="000D13C8">
        <w:rPr>
          <w:rFonts w:eastAsia="Calibri" w:cstheme="minorHAnsi"/>
        </w:rPr>
        <w:t xml:space="preserve">Perkančioji organizacija </w:t>
      </w:r>
      <w:r w:rsidR="00D67E96">
        <w:rPr>
          <w:rFonts w:eastAsia="Calibri" w:cstheme="minorHAnsi"/>
        </w:rPr>
        <w:t>yra</w:t>
      </w:r>
      <w:r w:rsidR="000D13C8" w:rsidRPr="000D13C8">
        <w:rPr>
          <w:rFonts w:eastAsia="Calibri" w:cstheme="minorHAnsi"/>
        </w:rPr>
        <w:t xml:space="preserve"> PVM mokėtoja.</w:t>
      </w:r>
    </w:p>
    <w:p w14:paraId="512BCE6F" w14:textId="0611921B" w:rsidR="00494E27" w:rsidRDefault="00D67E96" w:rsidP="00494E27">
      <w:pPr>
        <w:pStyle w:val="Sraopastraipa"/>
        <w:spacing w:after="0" w:line="20" w:lineRule="atLeast"/>
        <w:ind w:left="567"/>
        <w:jc w:val="both"/>
        <w:rPr>
          <w:color w:val="000000" w:themeColor="text1"/>
        </w:rPr>
      </w:pPr>
      <w:r>
        <w:rPr>
          <w:color w:val="000000" w:themeColor="text1"/>
        </w:rPr>
        <w:t>p</w:t>
      </w:r>
      <w:r w:rsidR="00494E27" w:rsidRPr="00494E27">
        <w:rPr>
          <w:color w:val="000000" w:themeColor="text1"/>
        </w:rPr>
        <w:t>erkančiosios organizacijos kontaktiniai asmenys:</w:t>
      </w:r>
    </w:p>
    <w:p w14:paraId="37DA17FF" w14:textId="77777777" w:rsidR="003F5AF8" w:rsidRPr="003F5AF8" w:rsidRDefault="00494E27" w:rsidP="003F5AF8">
      <w:pPr>
        <w:spacing w:after="0" w:line="20" w:lineRule="atLeast"/>
        <w:ind w:firstLine="567"/>
        <w:jc w:val="both"/>
        <w:rPr>
          <w:rFonts w:eastAsia="Times New Roman" w:cstheme="minorHAnsi"/>
          <w:noProof/>
          <w:spacing w:val="-4"/>
          <w:lang w:eastAsia="en-US"/>
        </w:rPr>
      </w:pPr>
      <w:r w:rsidRPr="003F5AF8">
        <w:rPr>
          <w:b/>
          <w:bCs/>
          <w:color w:val="000000" w:themeColor="text1"/>
          <w:spacing w:val="-4"/>
        </w:rPr>
        <w:t>– dėl klausimų, susijusių su pirkimo objektu</w:t>
      </w:r>
      <w:r w:rsidRPr="003F5AF8">
        <w:rPr>
          <w:color w:val="000000" w:themeColor="text1"/>
          <w:spacing w:val="-4"/>
        </w:rPr>
        <w:t xml:space="preserve"> – </w:t>
      </w:r>
      <w:r w:rsidR="000D13C8" w:rsidRPr="003F5AF8">
        <w:rPr>
          <w:rFonts w:cstheme="minorHAnsi"/>
          <w:spacing w:val="-4"/>
        </w:rPr>
        <w:t xml:space="preserve">Kauno miesto savivaldybės administracijos </w:t>
      </w:r>
      <w:r w:rsidR="003F5AF8" w:rsidRPr="003F5AF8">
        <w:rPr>
          <w:rFonts w:eastAsia="Times New Roman" w:cstheme="minorHAnsi"/>
          <w:noProof/>
          <w:spacing w:val="-4"/>
          <w:lang w:eastAsia="en-US"/>
        </w:rPr>
        <w:t xml:space="preserve">Sveikatos </w:t>
      </w:r>
    </w:p>
    <w:p w14:paraId="7B5C2786" w14:textId="69AAF411" w:rsidR="00470D8B" w:rsidRPr="003F5AF8" w:rsidRDefault="003F5AF8" w:rsidP="003F5AF8">
      <w:pPr>
        <w:spacing w:after="0" w:line="20" w:lineRule="atLeast"/>
        <w:jc w:val="both"/>
        <w:rPr>
          <w:rFonts w:eastAsia="Times New Roman" w:cstheme="minorHAnsi"/>
          <w:noProof/>
          <w:spacing w:val="-4"/>
          <w:lang w:eastAsia="en-US"/>
        </w:rPr>
      </w:pPr>
      <w:r w:rsidRPr="003F5AF8">
        <w:rPr>
          <w:rFonts w:eastAsia="Times New Roman" w:cstheme="minorHAnsi"/>
          <w:noProof/>
          <w:spacing w:val="-4"/>
          <w:lang w:eastAsia="en-US"/>
        </w:rPr>
        <w:t>apsaugos</w:t>
      </w:r>
      <w:r w:rsidR="00D67E96" w:rsidRPr="003F5AF8">
        <w:rPr>
          <w:rFonts w:eastAsia="Times New Roman" w:cstheme="minorHAnsi"/>
          <w:noProof/>
          <w:spacing w:val="-4"/>
          <w:lang w:eastAsia="en-US"/>
        </w:rPr>
        <w:t xml:space="preserve"> skyriaus </w:t>
      </w:r>
      <w:r w:rsidRPr="003F5AF8">
        <w:rPr>
          <w:rFonts w:eastAsia="Times New Roman" w:cstheme="minorHAnsi"/>
          <w:noProof/>
          <w:spacing w:val="-4"/>
          <w:lang w:eastAsia="en-US"/>
        </w:rPr>
        <w:t xml:space="preserve"> vyriausioji </w:t>
      </w:r>
      <w:r>
        <w:rPr>
          <w:rFonts w:eastAsia="Times New Roman" w:cstheme="minorHAnsi"/>
          <w:noProof/>
          <w:spacing w:val="-4"/>
          <w:lang w:eastAsia="en-US"/>
        </w:rPr>
        <w:t xml:space="preserve"> </w:t>
      </w:r>
      <w:r w:rsidRPr="003F5AF8">
        <w:rPr>
          <w:rFonts w:eastAsia="Times New Roman" w:cstheme="minorHAnsi"/>
          <w:noProof/>
          <w:spacing w:val="-4"/>
          <w:lang w:eastAsia="en-US"/>
        </w:rPr>
        <w:t xml:space="preserve">Daiva Kuzminienė </w:t>
      </w:r>
      <w:r w:rsidR="00D84EF4" w:rsidRPr="003F5AF8">
        <w:rPr>
          <w:rFonts w:eastAsia="Times New Roman" w:cstheme="minorHAnsi"/>
          <w:spacing w:val="-4"/>
          <w:lang w:eastAsia="en-US"/>
        </w:rPr>
        <w:t>mob.</w:t>
      </w:r>
      <w:r w:rsidR="00470D8B" w:rsidRPr="003F5AF8">
        <w:rPr>
          <w:rFonts w:eastAsia="Times New Roman" w:cstheme="minorHAnsi"/>
          <w:spacing w:val="-4"/>
          <w:lang w:eastAsia="en-US"/>
        </w:rPr>
        <w:t> </w:t>
      </w:r>
      <w:hyperlink r:id="rId11" w:history="1">
        <w:r w:rsidRPr="003F5AF8">
          <w:rPr>
            <w:rStyle w:val="Hipersaitas"/>
            <w:rFonts w:cstheme="minorHAnsi"/>
            <w:color w:val="292B30"/>
            <w:shd w:val="clear" w:color="auto" w:fill="FFFFFF"/>
          </w:rPr>
          <w:t>+370 620 49 982</w:t>
        </w:r>
      </w:hyperlink>
      <w:r w:rsidR="00470D8B" w:rsidRPr="003F5AF8">
        <w:rPr>
          <w:rFonts w:eastAsia="Times New Roman" w:cstheme="minorHAnsi"/>
          <w:color w:val="000000"/>
          <w:spacing w:val="-4"/>
          <w:lang w:eastAsia="en-US"/>
        </w:rPr>
        <w:t>, el</w:t>
      </w:r>
      <w:r w:rsidR="00470D8B" w:rsidRPr="003F5AF8">
        <w:rPr>
          <w:rFonts w:eastAsia="Times New Roman" w:cstheme="minorHAnsi"/>
          <w:spacing w:val="-4"/>
          <w:lang w:eastAsia="en-US"/>
        </w:rPr>
        <w:t>. p.</w:t>
      </w:r>
      <w:r w:rsidRPr="003F5AF8">
        <w:t xml:space="preserve"> </w:t>
      </w:r>
      <w:proofErr w:type="spellStart"/>
      <w:r w:rsidRPr="003F5AF8">
        <w:rPr>
          <w:rFonts w:eastAsia="Times New Roman" w:cstheme="minorHAnsi"/>
          <w:spacing w:val="-4"/>
          <w:lang w:eastAsia="en-US"/>
        </w:rPr>
        <w:t>daiva.kuzminiene@kaunas.lt</w:t>
      </w:r>
      <w:proofErr w:type="spellEnd"/>
      <w:r w:rsidR="00470D8B" w:rsidRPr="003F5AF8">
        <w:rPr>
          <w:rFonts w:eastAsia="Times New Roman" w:cstheme="minorHAnsi"/>
          <w:spacing w:val="-4"/>
          <w:lang w:eastAsia="en-US"/>
        </w:rPr>
        <w:t>;</w:t>
      </w:r>
    </w:p>
    <w:p w14:paraId="4E7FCBAF" w14:textId="5B31D7D1" w:rsidR="00494E27" w:rsidRPr="0034253A" w:rsidRDefault="00494E27" w:rsidP="00494E27">
      <w:pPr>
        <w:pStyle w:val="Sraopastraipa"/>
        <w:spacing w:after="0" w:line="240" w:lineRule="auto"/>
        <w:ind w:left="0" w:firstLine="567"/>
        <w:jc w:val="both"/>
        <w:rPr>
          <w:color w:val="000000" w:themeColor="text1"/>
          <w:spacing w:val="-2"/>
        </w:rPr>
      </w:pPr>
      <w:r w:rsidRPr="0034253A">
        <w:rPr>
          <w:b/>
          <w:bCs/>
          <w:color w:val="000000" w:themeColor="text1"/>
          <w:spacing w:val="-2"/>
        </w:rPr>
        <w:t>– dėl klausimų susijusių su viešųjų pirkimų procedūromis, pirkimo sąlygų reikalavimais</w:t>
      </w:r>
      <w:r w:rsidRPr="0034253A">
        <w:rPr>
          <w:color w:val="000000" w:themeColor="text1"/>
          <w:spacing w:val="-2"/>
        </w:rPr>
        <w:t xml:space="preserve"> – Kauno miesto savivaldybės administracijos Centrinio viešųjų pirkimų ir koncesijų skyriaus vyriausioji specialistė </w:t>
      </w:r>
      <w:r w:rsidR="003F5AF8">
        <w:rPr>
          <w:color w:val="000000" w:themeColor="text1"/>
          <w:spacing w:val="-2"/>
        </w:rPr>
        <w:t>Alvita Petkevičiūtė</w:t>
      </w:r>
      <w:r w:rsidRPr="0034253A">
        <w:rPr>
          <w:color w:val="000000" w:themeColor="text1"/>
          <w:spacing w:val="-2"/>
        </w:rPr>
        <w:t xml:space="preserve">, </w:t>
      </w:r>
      <w:r w:rsidR="00D84EF4" w:rsidRPr="0034253A">
        <w:rPr>
          <w:color w:val="000000" w:themeColor="text1"/>
          <w:spacing w:val="-2"/>
        </w:rPr>
        <w:t>mob.</w:t>
      </w:r>
      <w:r w:rsidR="003F5AF8">
        <w:rPr>
          <w:color w:val="000000" w:themeColor="text1"/>
          <w:spacing w:val="-2"/>
        </w:rPr>
        <w:t xml:space="preserve"> </w:t>
      </w:r>
      <w:r w:rsidR="003F5AF8">
        <w:rPr>
          <w:rFonts w:cstheme="minorHAnsi"/>
          <w:noProof/>
        </w:rPr>
        <w:t xml:space="preserve">+370 </w:t>
      </w:r>
      <w:hyperlink r:id="rId12" w:history="1">
        <w:r w:rsidR="003F5AF8">
          <w:rPr>
            <w:rStyle w:val="Hipersaitas"/>
            <w:rFonts w:cstheme="minorHAnsi"/>
            <w:noProof/>
            <w:shd w:val="clear" w:color="auto" w:fill="FFFFFF"/>
          </w:rPr>
          <w:t>683 67 311</w:t>
        </w:r>
      </w:hyperlink>
      <w:r w:rsidRPr="0034253A">
        <w:rPr>
          <w:color w:val="000000" w:themeColor="text1"/>
          <w:spacing w:val="-2"/>
        </w:rPr>
        <w:t>, el. p.</w:t>
      </w:r>
      <w:r w:rsidR="003F5AF8" w:rsidRPr="003F5AF8">
        <w:t xml:space="preserve"> </w:t>
      </w:r>
      <w:proofErr w:type="spellStart"/>
      <w:r w:rsidR="003F5AF8" w:rsidRPr="003F5AF8">
        <w:rPr>
          <w:color w:val="000000" w:themeColor="text1"/>
          <w:spacing w:val="-2"/>
        </w:rPr>
        <w:t>alvita.petkeviciute@kaunas.lt</w:t>
      </w:r>
      <w:proofErr w:type="spellEnd"/>
      <w:r w:rsidRPr="0034253A">
        <w:rPr>
          <w:color w:val="000000" w:themeColor="text1"/>
          <w:spacing w:val="-2"/>
        </w:rPr>
        <w:t>.</w:t>
      </w:r>
    </w:p>
    <w:p w14:paraId="2239DD1B" w14:textId="65E91016" w:rsidR="002F5F8E" w:rsidRPr="005B2BBB" w:rsidRDefault="002F5F8E" w:rsidP="005B2BBB">
      <w:pPr>
        <w:pStyle w:val="Sraopastraipa"/>
        <w:spacing w:after="0" w:line="240" w:lineRule="atLeast"/>
        <w:ind w:left="0" w:firstLine="567"/>
        <w:jc w:val="both"/>
        <w:rPr>
          <w:rFonts w:eastAsia="Calibri" w:cstheme="minorHAnsi"/>
        </w:rPr>
      </w:pPr>
      <w:r w:rsidRPr="005B2BBB">
        <w:t xml:space="preserve">1.3. </w:t>
      </w:r>
      <w:r w:rsidR="007D6857" w:rsidRPr="005B2BBB">
        <w:t>Pirkimas</w:t>
      </w:r>
      <w:r w:rsidR="00B37854" w:rsidRPr="005B2BBB">
        <w:t xml:space="preserve"> neatlieka</w:t>
      </w:r>
      <w:r w:rsidR="007D6857" w:rsidRPr="005B2BBB">
        <w:t>mas</w:t>
      </w:r>
      <w:r w:rsidR="00B37854" w:rsidRPr="005B2BBB">
        <w:t xml:space="preserve"> </w:t>
      </w:r>
      <w:r w:rsidRPr="005B2BBB">
        <w:t>naudojantis centralizuotų pirkimų katalogu</w:t>
      </w:r>
      <w:r w:rsidR="007D6857" w:rsidRPr="005B2BBB">
        <w:t xml:space="preserve">, nes </w:t>
      </w:r>
      <w:r w:rsidR="005B2BBB" w:rsidRPr="005B2BBB">
        <w:rPr>
          <w:rFonts w:cstheme="minorHAnsi"/>
        </w:rPr>
        <w:t xml:space="preserve">CPO LT kataloge tokių prekių nėra. </w:t>
      </w:r>
      <w:r w:rsidR="005B2BBB" w:rsidRPr="00040DAA">
        <w:rPr>
          <w:rFonts w:cstheme="minorHAnsi"/>
        </w:rPr>
        <w:t>CPO LT katalogo patikrinimo data – 2025-</w:t>
      </w:r>
      <w:r w:rsidR="0077348C">
        <w:rPr>
          <w:rFonts w:cstheme="minorHAnsi"/>
        </w:rPr>
        <w:t>10</w:t>
      </w:r>
      <w:r w:rsidR="004A7AE7">
        <w:rPr>
          <w:rFonts w:cstheme="minorHAnsi"/>
        </w:rPr>
        <w:t>-</w:t>
      </w:r>
      <w:r w:rsidR="0077348C">
        <w:rPr>
          <w:rFonts w:cstheme="minorHAnsi"/>
        </w:rPr>
        <w:t>1</w:t>
      </w:r>
      <w:r w:rsidR="003F5AF8">
        <w:rPr>
          <w:rFonts w:cstheme="minorHAnsi"/>
        </w:rPr>
        <w:t>5</w:t>
      </w:r>
      <w:r w:rsidR="004A7AE7">
        <w:rPr>
          <w:rFonts w:cstheme="minorHAnsi"/>
        </w:rPr>
        <w:t>.</w:t>
      </w:r>
      <w:r w:rsidR="005B2BBB" w:rsidRPr="005B2BBB">
        <w:rPr>
          <w:rFonts w:cstheme="minorHAnsi"/>
        </w:rPr>
        <w:t xml:space="preserve"> </w:t>
      </w:r>
    </w:p>
    <w:p w14:paraId="157B8A95" w14:textId="77777777" w:rsidR="00040DAA" w:rsidRDefault="002F5F8E" w:rsidP="00040DAA">
      <w:pPr>
        <w:spacing w:after="0" w:line="240" w:lineRule="auto"/>
        <w:ind w:firstLine="567"/>
        <w:rPr>
          <w:rFonts w:eastAsia="Times New Roman" w:cstheme="minorHAnsi"/>
        </w:rPr>
      </w:pPr>
      <w:r w:rsidRPr="00040DAA">
        <w:rPr>
          <w:rFonts w:cstheme="minorHAnsi"/>
        </w:rPr>
        <w:t xml:space="preserve">1.4. </w:t>
      </w:r>
      <w:r w:rsidR="00AA23FB" w:rsidRPr="00040DAA">
        <w:rPr>
          <w:rFonts w:cstheme="minorHAnsi"/>
        </w:rPr>
        <w:t xml:space="preserve"> </w:t>
      </w:r>
      <w:r w:rsidR="00AA23FB" w:rsidRPr="00040DAA">
        <w:rPr>
          <w:rFonts w:eastAsia="Times New Roman" w:cstheme="minorHAnsi"/>
        </w:rPr>
        <w:t>Perkančioji organizacija nerezervuoja teisės dalyvauti pirkime.</w:t>
      </w:r>
    </w:p>
    <w:p w14:paraId="1B83903A" w14:textId="77777777" w:rsidR="007C4A1A" w:rsidRDefault="00C447D2" w:rsidP="007C4A1A">
      <w:pPr>
        <w:spacing w:after="0" w:line="240" w:lineRule="auto"/>
        <w:ind w:firstLine="567"/>
      </w:pPr>
      <w:r w:rsidRPr="00040DAA">
        <w:t>1.</w:t>
      </w:r>
      <w:r w:rsidR="00095A99" w:rsidRPr="00040DAA">
        <w:t>5</w:t>
      </w:r>
      <w:r w:rsidRPr="00040DAA">
        <w:t xml:space="preserve">. </w:t>
      </w:r>
      <w:r w:rsidR="00E32C8E" w:rsidRPr="00040DAA">
        <w:t xml:space="preserve">Stebėtojai dalyvauti </w:t>
      </w:r>
      <w:r w:rsidR="008A3C98" w:rsidRPr="00040DAA">
        <w:t>K</w:t>
      </w:r>
      <w:r w:rsidR="00E32C8E" w:rsidRPr="00040DAA">
        <w:t>omisijos posėdžiuose nėra kviečiami.</w:t>
      </w:r>
    </w:p>
    <w:p w14:paraId="3D806AE4" w14:textId="130B3293" w:rsidR="004A7AE7" w:rsidRPr="004A7AE7" w:rsidRDefault="007C4A1A" w:rsidP="003F5AF8">
      <w:pPr>
        <w:shd w:val="clear" w:color="auto" w:fill="E2EFD9" w:themeFill="accent6" w:themeFillTint="33"/>
        <w:spacing w:after="0" w:line="240" w:lineRule="auto"/>
        <w:ind w:firstLine="567"/>
        <w:jc w:val="both"/>
        <w:rPr>
          <w:rStyle w:val="Nerykuspabraukimas"/>
          <w:i w:val="0"/>
          <w:iCs w:val="0"/>
          <w:color w:val="auto"/>
        </w:rPr>
      </w:pPr>
      <w:r w:rsidRPr="004A7AE7">
        <w:rPr>
          <w:rStyle w:val="Nerykuspabraukimas"/>
          <w:i w:val="0"/>
          <w:iCs w:val="0"/>
          <w:color w:val="auto"/>
        </w:rPr>
        <w:t xml:space="preserve">1.6. </w:t>
      </w:r>
      <w:r w:rsidR="003F5AF8" w:rsidRPr="004A7AE7">
        <w:rPr>
          <w:rStyle w:val="Nerykuspabraukimas"/>
          <w:i w:val="0"/>
          <w:iCs w:val="0"/>
          <w:color w:val="auto"/>
        </w:rPr>
        <w:t>Atliekamas žaliasis pirkimas. Vadovaujantis Aplinkos apsaugos kriterijų taikymo, vykdant žaliuosius pirkimus, tvarkos aprašo (toliau – Tvarkos aprašas), patvirtinto Lietuvos Respublikos aplinkos ministro 2011 m. birželio 28 d. įsakymu  Nr. D1-508,  4.4.4.4</w:t>
      </w:r>
      <w:r w:rsidR="003F5AF8">
        <w:rPr>
          <w:rStyle w:val="Nerykuspabraukimas"/>
          <w:i w:val="0"/>
          <w:iCs w:val="0"/>
          <w:color w:val="auto"/>
        </w:rPr>
        <w:t xml:space="preserve"> </w:t>
      </w:r>
      <w:r w:rsidR="003F5AF8" w:rsidRPr="004A7AE7">
        <w:rPr>
          <w:rStyle w:val="Nerykuspabraukimas"/>
          <w:i w:val="0"/>
          <w:iCs w:val="0"/>
          <w:color w:val="auto"/>
        </w:rPr>
        <w:t>papunkči</w:t>
      </w:r>
      <w:r w:rsidR="003F5AF8">
        <w:rPr>
          <w:rStyle w:val="Nerykuspabraukimas"/>
          <w:i w:val="0"/>
          <w:iCs w:val="0"/>
          <w:color w:val="auto"/>
        </w:rPr>
        <w:t>u, pe</w:t>
      </w:r>
      <w:r w:rsidR="003F5AF8" w:rsidRPr="004A7AE7">
        <w:rPr>
          <w:rStyle w:val="Nerykuspabraukimas"/>
          <w:i w:val="0"/>
          <w:iCs w:val="0"/>
          <w:color w:val="auto"/>
        </w:rPr>
        <w:t xml:space="preserve">rkančioji organizacija </w:t>
      </w:r>
      <w:r w:rsidR="003F5AF8">
        <w:rPr>
          <w:rStyle w:val="Nerykuspabraukimas"/>
          <w:i w:val="0"/>
          <w:iCs w:val="0"/>
          <w:color w:val="auto"/>
        </w:rPr>
        <w:t xml:space="preserve">specialiųjų </w:t>
      </w:r>
      <w:r w:rsidR="003F5AF8" w:rsidRPr="00A76370">
        <w:rPr>
          <w:rStyle w:val="Nerykuspabraukimas"/>
          <w:i w:val="0"/>
          <w:iCs w:val="0"/>
          <w:color w:val="auto"/>
        </w:rPr>
        <w:t xml:space="preserve">pirkimo sąlygų 8 priede </w:t>
      </w:r>
      <w:r w:rsidR="003F5AF8">
        <w:rPr>
          <w:rStyle w:val="Nerykuspabraukimas"/>
          <w:i w:val="0"/>
          <w:iCs w:val="0"/>
          <w:color w:val="auto"/>
        </w:rPr>
        <w:t>„Techninė specifikacija“</w:t>
      </w:r>
      <w:r w:rsidR="003F5AF8" w:rsidRPr="004A7AE7">
        <w:rPr>
          <w:rStyle w:val="Nerykuspabraukimas"/>
          <w:i w:val="0"/>
          <w:iCs w:val="0"/>
          <w:color w:val="auto"/>
        </w:rPr>
        <w:t xml:space="preserve"> nurodytoms prekėms savarankiškai nustatė aplinkos apsaugos kriterijus, kurie yra susiję su pirkimo objektu, t. y. perkami </w:t>
      </w:r>
      <w:r w:rsidR="00244C1C">
        <w:rPr>
          <w:rStyle w:val="Nerykuspabraukimas"/>
          <w:i w:val="0"/>
          <w:iCs w:val="0"/>
          <w:color w:val="auto"/>
        </w:rPr>
        <w:t xml:space="preserve">mobilus pacientų keltuvai </w:t>
      </w:r>
      <w:r w:rsidR="003F5AF8" w:rsidRPr="004A7AE7">
        <w:rPr>
          <w:rStyle w:val="Nerykuspabraukimas"/>
          <w:i w:val="0"/>
          <w:iCs w:val="0"/>
          <w:color w:val="auto"/>
        </w:rPr>
        <w:t>yra tvirti, ilgaamžiai, funkcionalūs, jų sudedamosios dalys tinka naudoti daug kartų ir (ar) lengvai pataisomos, ir pakeičiamos.</w:t>
      </w:r>
    </w:p>
    <w:p w14:paraId="6370239C" w14:textId="3AA9F63C" w:rsidR="008B19C5" w:rsidRPr="008B19C5" w:rsidRDefault="008B19C5" w:rsidP="008B19C5">
      <w:pPr>
        <w:spacing w:after="0" w:line="240" w:lineRule="auto"/>
        <w:ind w:firstLine="567"/>
        <w:jc w:val="both"/>
        <w:rPr>
          <w:rFonts w:cstheme="minorHAnsi"/>
        </w:rPr>
      </w:pPr>
      <w:r>
        <w:rPr>
          <w:rFonts w:cstheme="minorHAnsi"/>
        </w:rPr>
        <w:t>1.</w:t>
      </w:r>
      <w:r w:rsidR="004A7AE7">
        <w:rPr>
          <w:rFonts w:cstheme="minorHAnsi"/>
        </w:rPr>
        <w:t>7</w:t>
      </w:r>
      <w:r>
        <w:rPr>
          <w:rFonts w:cstheme="minorHAnsi"/>
        </w:rPr>
        <w:t xml:space="preserve">. </w:t>
      </w:r>
      <w:r w:rsidR="00286B28" w:rsidRPr="00286B28">
        <w:rPr>
          <w:rFonts w:cstheme="minorHAnsi"/>
        </w:rPr>
        <w:t>Šiame pirkime</w:t>
      </w:r>
      <w:r w:rsidR="00E35E7C" w:rsidRPr="00286B28">
        <w:rPr>
          <w:rFonts w:cstheme="minorHAnsi"/>
        </w:rPr>
        <w:t xml:space="preserve"> </w:t>
      </w:r>
      <w:r w:rsidR="00CB11B3">
        <w:rPr>
          <w:rFonts w:cstheme="minorHAnsi"/>
        </w:rPr>
        <w:t>ne</w:t>
      </w:r>
      <w:r w:rsidR="008B0FFC">
        <w:rPr>
          <w:rFonts w:cstheme="minorHAnsi"/>
        </w:rPr>
        <w:t xml:space="preserve">taikomi </w:t>
      </w:r>
      <w:r w:rsidR="00E35E7C" w:rsidRPr="00286B28">
        <w:rPr>
          <w:rFonts w:cstheme="minorHAnsi"/>
        </w:rPr>
        <w:t>socialiniai kriterijai</w:t>
      </w:r>
      <w:r w:rsidR="008B0FFC">
        <w:rPr>
          <w:rFonts w:cstheme="minorHAnsi"/>
        </w:rPr>
        <w:t xml:space="preserve">. </w:t>
      </w:r>
    </w:p>
    <w:p w14:paraId="5623F3CF" w14:textId="45FA1A4A" w:rsidR="00A76370" w:rsidRPr="00801D84" w:rsidRDefault="007C4A1A" w:rsidP="00A76370">
      <w:pPr>
        <w:pStyle w:val="Sraopastraipa"/>
        <w:shd w:val="clear" w:color="auto" w:fill="FFFFFF" w:themeFill="background1"/>
        <w:spacing w:after="0" w:line="240" w:lineRule="auto"/>
        <w:ind w:left="567"/>
        <w:jc w:val="both"/>
      </w:pPr>
      <w:r>
        <w:rPr>
          <w:rFonts w:cstheme="minorHAnsi"/>
        </w:rPr>
        <w:t>1.</w:t>
      </w:r>
      <w:r w:rsidR="004A7AE7">
        <w:rPr>
          <w:rFonts w:cstheme="minorHAnsi"/>
        </w:rPr>
        <w:t>8</w:t>
      </w:r>
      <w:r>
        <w:rPr>
          <w:rFonts w:cstheme="minorHAnsi"/>
        </w:rPr>
        <w:t xml:space="preserve">. </w:t>
      </w:r>
      <w:r w:rsidR="00E32C8E" w:rsidRPr="007C4A1A">
        <w:rPr>
          <w:rFonts w:eastAsia="Arial"/>
        </w:rPr>
        <w:t xml:space="preserve">Išankstinis skelbimas apie </w:t>
      </w:r>
      <w:r w:rsidR="007A68AD" w:rsidRPr="007C4A1A">
        <w:rPr>
          <w:rFonts w:eastAsia="Arial"/>
        </w:rPr>
        <w:t>p</w:t>
      </w:r>
      <w:r w:rsidR="00E32C8E" w:rsidRPr="007C4A1A">
        <w:rPr>
          <w:rFonts w:eastAsia="Arial"/>
        </w:rPr>
        <w:t>irkimą nebuvo paskelbtas</w:t>
      </w:r>
      <w:r w:rsidR="000A5F76" w:rsidRPr="007C4A1A">
        <w:rPr>
          <w:rFonts w:eastAsia="Arial"/>
        </w:rPr>
        <w:t>.</w:t>
      </w:r>
    </w:p>
    <w:p w14:paraId="75F25033" w14:textId="6683B2F0" w:rsidR="00BB7112" w:rsidRPr="00BB7112" w:rsidRDefault="00A76370" w:rsidP="00BB7112">
      <w:pPr>
        <w:pStyle w:val="Betarp"/>
        <w:ind w:firstLine="567"/>
        <w:jc w:val="both"/>
        <w:rPr>
          <w:rFonts w:eastAsia="Calibri" w:cstheme="minorHAnsi"/>
          <w:noProof/>
          <w:color w:val="4472C4" w:themeColor="accent1"/>
          <w:spacing w:val="-2"/>
          <w:lang w:eastAsia="en-US"/>
        </w:rPr>
      </w:pPr>
      <w:r w:rsidRPr="000B63B0">
        <w:rPr>
          <w:rFonts w:eastAsia="Arial"/>
        </w:rPr>
        <w:t xml:space="preserve">Perkančioji organizacija </w:t>
      </w:r>
      <w:r w:rsidRPr="000B63B0">
        <w:rPr>
          <w:rFonts w:eastAsia="Calibri" w:cstheme="minorHAnsi"/>
          <w:noProof/>
          <w:spacing w:val="-2"/>
          <w:lang w:eastAsia="en-US"/>
        </w:rPr>
        <w:t xml:space="preserve">vykdė rinkos konsultaciją susijusią su šiuo </w:t>
      </w:r>
      <w:r w:rsidRPr="000D01CF">
        <w:rPr>
          <w:rFonts w:eastAsia="Calibri" w:cstheme="minorHAnsi"/>
          <w:noProof/>
          <w:spacing w:val="-2"/>
          <w:lang w:eastAsia="en-US"/>
        </w:rPr>
        <w:t>pirkimu (</w:t>
      </w:r>
      <w:r w:rsidRPr="000D01CF">
        <w:rPr>
          <w:rFonts w:eastAsia="Times New Roman" w:cstheme="minorHAnsi"/>
          <w:noProof/>
          <w:spacing w:val="-2"/>
          <w:shd w:val="clear" w:color="auto" w:fill="FFFFFF"/>
          <w:lang w:eastAsia="en-US"/>
        </w:rPr>
        <w:t>pirkimo</w:t>
      </w:r>
      <w:r w:rsidR="000D01CF" w:rsidRPr="000D01CF">
        <w:rPr>
          <w:rFonts w:eastAsia="Times New Roman" w:cstheme="minorHAnsi"/>
          <w:noProof/>
          <w:spacing w:val="-2"/>
          <w:shd w:val="clear" w:color="auto" w:fill="FFFFFF"/>
          <w:lang w:eastAsia="en-US"/>
        </w:rPr>
        <w:t xml:space="preserve"> 5116204</w:t>
      </w:r>
      <w:r w:rsidRPr="000D01CF">
        <w:rPr>
          <w:rFonts w:eastAsia="Times New Roman" w:cstheme="minorHAnsi"/>
          <w:bCs/>
          <w:noProof/>
          <w:spacing w:val="-2"/>
          <w:shd w:val="clear" w:color="auto" w:fill="FFFFFF"/>
          <w:lang w:eastAsia="en-US"/>
        </w:rPr>
        <w:t>)</w:t>
      </w:r>
      <w:r w:rsidRPr="000D01CF">
        <w:rPr>
          <w:rFonts w:eastAsia="Calibri" w:cstheme="minorHAnsi"/>
          <w:noProof/>
          <w:spacing w:val="-2"/>
          <w:lang w:eastAsia="en-US"/>
        </w:rPr>
        <w:t xml:space="preserve">. </w:t>
      </w:r>
      <w:r w:rsidRPr="000B63B0">
        <w:rPr>
          <w:rFonts w:eastAsia="Calibri" w:cstheme="minorHAnsi"/>
          <w:noProof/>
          <w:spacing w:val="-2"/>
          <w:lang w:eastAsia="en-US"/>
        </w:rPr>
        <w:t>Informacija apie vykdytą rinkos konsultaciją skelbiama</w:t>
      </w:r>
      <w:r w:rsidRPr="000B63B0">
        <w:rPr>
          <w:rFonts w:eastAsia="Calibri" w:cstheme="minorHAnsi"/>
          <w:noProof/>
          <w:color w:val="4472C4" w:themeColor="accent1"/>
          <w:spacing w:val="-2"/>
          <w:lang w:eastAsia="en-US"/>
        </w:rPr>
        <w:t>:</w:t>
      </w:r>
      <w:r w:rsidR="00BB7112" w:rsidRPr="00BB7112">
        <w:t xml:space="preserve"> </w:t>
      </w:r>
      <w:r w:rsidR="00BB7112" w:rsidRPr="00BB7112">
        <w:rPr>
          <w:rFonts w:eastAsia="Calibri" w:cstheme="minorHAnsi"/>
          <w:noProof/>
          <w:color w:val="4472C4" w:themeColor="accent1"/>
          <w:spacing w:val="-2"/>
          <w:lang w:eastAsia="en-US"/>
        </w:rPr>
        <w:t>https://viesiejipirkimai.lt/epps/pmc/viewPmc.do?resourceId=5116204</w:t>
      </w:r>
    </w:p>
    <w:p w14:paraId="7DA570D2" w14:textId="0F2A9940" w:rsidR="007C4A1A" w:rsidRDefault="007C4A1A" w:rsidP="007C4A1A">
      <w:pPr>
        <w:pStyle w:val="Betarp"/>
        <w:ind w:firstLine="567"/>
        <w:jc w:val="both"/>
        <w:rPr>
          <w:rFonts w:cstheme="minorHAnsi"/>
          <w:lang w:eastAsia="en-US"/>
        </w:rPr>
      </w:pPr>
      <w:r>
        <w:rPr>
          <w:rFonts w:eastAsia="Arial" w:cstheme="minorHAnsi"/>
        </w:rPr>
        <w:t>1.</w:t>
      </w:r>
      <w:r w:rsidR="004A7AE7">
        <w:rPr>
          <w:rFonts w:eastAsia="Arial" w:cstheme="minorHAnsi"/>
        </w:rPr>
        <w:t>9</w:t>
      </w:r>
      <w:r>
        <w:rPr>
          <w:rFonts w:eastAsia="Arial" w:cstheme="minorHAnsi"/>
        </w:rPr>
        <w:t xml:space="preserve">. </w:t>
      </w:r>
      <w:r w:rsidR="00015FC9" w:rsidRPr="007C4A1A">
        <w:rPr>
          <w:rFonts w:cstheme="minorHAnsi"/>
          <w:lang w:eastAsia="en-US"/>
        </w:rPr>
        <w:t>P</w:t>
      </w:r>
      <w:r w:rsidR="00E32C8E" w:rsidRPr="007C4A1A">
        <w:rPr>
          <w:rFonts w:cstheme="minorHAnsi"/>
          <w:lang w:eastAsia="en-US"/>
        </w:rPr>
        <w:t xml:space="preserve">irkime </w:t>
      </w:r>
      <w:r w:rsidR="007A68AD" w:rsidRPr="007C4A1A">
        <w:rPr>
          <w:rFonts w:cstheme="minorHAnsi"/>
        </w:rPr>
        <w:t>perkančioji organizacija</w:t>
      </w:r>
      <w:r w:rsidR="00E32C8E" w:rsidRPr="007C4A1A">
        <w:rPr>
          <w:rFonts w:cstheme="minorHAnsi"/>
          <w:lang w:eastAsia="en-US"/>
        </w:rPr>
        <w:t xml:space="preserve"> nenumato skelbti pranešimo dėl savanoriško </w:t>
      </w:r>
      <w:proofErr w:type="spellStart"/>
      <w:r w:rsidR="00E32C8E" w:rsidRPr="007C4A1A">
        <w:rPr>
          <w:rFonts w:cstheme="minorHAnsi"/>
          <w:i/>
          <w:iCs/>
          <w:lang w:eastAsia="en-US"/>
        </w:rPr>
        <w:t>ex</w:t>
      </w:r>
      <w:proofErr w:type="spellEnd"/>
      <w:r w:rsidR="00E32C8E" w:rsidRPr="007C4A1A">
        <w:rPr>
          <w:rFonts w:cstheme="minorHAnsi"/>
          <w:i/>
          <w:iCs/>
          <w:lang w:eastAsia="en-US"/>
        </w:rPr>
        <w:t xml:space="preserve"> ante</w:t>
      </w:r>
      <w:r w:rsidR="00E32C8E" w:rsidRPr="007C4A1A">
        <w:rPr>
          <w:rFonts w:cstheme="minorHAnsi"/>
          <w:lang w:eastAsia="en-US"/>
        </w:rPr>
        <w:t xml:space="preserve"> skaidrumo.</w:t>
      </w:r>
      <w:r w:rsidR="00A71A17" w:rsidRPr="00A71A17">
        <w:rPr>
          <w:rFonts w:ascii="Roboto" w:hAnsi="Roboto"/>
          <w:color w:val="00241A"/>
          <w:shd w:val="clear" w:color="auto" w:fill="F3F6F2"/>
        </w:rPr>
        <w:t xml:space="preserve"> </w:t>
      </w:r>
    </w:p>
    <w:p w14:paraId="6953D276" w14:textId="162B0A3A" w:rsidR="007C4A1A" w:rsidRDefault="007C4A1A" w:rsidP="007C4A1A">
      <w:pPr>
        <w:pStyle w:val="Betarp"/>
        <w:ind w:firstLine="567"/>
        <w:jc w:val="both"/>
        <w:rPr>
          <w:rFonts w:cstheme="minorHAnsi"/>
        </w:rPr>
      </w:pPr>
      <w:r>
        <w:rPr>
          <w:rFonts w:cstheme="minorHAnsi"/>
          <w:lang w:eastAsia="en-US"/>
        </w:rPr>
        <w:t>1.1</w:t>
      </w:r>
      <w:r w:rsidR="004A7AE7">
        <w:rPr>
          <w:rFonts w:cstheme="minorHAnsi"/>
          <w:lang w:eastAsia="en-US"/>
        </w:rPr>
        <w:t>0</w:t>
      </w:r>
      <w:r>
        <w:rPr>
          <w:rFonts w:cstheme="minorHAnsi"/>
          <w:lang w:eastAsia="en-US"/>
        </w:rPr>
        <w:t xml:space="preserve">. </w:t>
      </w:r>
      <w:r w:rsidR="007466F8" w:rsidRPr="007C4A1A">
        <w:rPr>
          <w:rFonts w:cstheme="minorHAnsi"/>
        </w:rPr>
        <w:t>Pirkime neleidžia</w:t>
      </w:r>
      <w:r w:rsidR="00216820" w:rsidRPr="007C4A1A">
        <w:rPr>
          <w:rFonts w:cstheme="minorHAnsi"/>
        </w:rPr>
        <w:t>ma</w:t>
      </w:r>
      <w:r w:rsidR="007466F8" w:rsidRPr="007C4A1A">
        <w:rPr>
          <w:rFonts w:cstheme="minorHAnsi"/>
        </w:rPr>
        <w:t xml:space="preserve"> pateikti alternatyvių </w:t>
      </w:r>
      <w:r w:rsidR="00D27E76" w:rsidRPr="007C4A1A">
        <w:rPr>
          <w:rFonts w:cstheme="minorHAnsi"/>
        </w:rPr>
        <w:t>p</w:t>
      </w:r>
      <w:r w:rsidR="007466F8" w:rsidRPr="007C4A1A">
        <w:rPr>
          <w:rFonts w:cstheme="minorHAnsi"/>
        </w:rPr>
        <w:t xml:space="preserve">asiūlymų. </w:t>
      </w:r>
    </w:p>
    <w:p w14:paraId="0C002F05" w14:textId="45925C03" w:rsidR="00E32C8E" w:rsidRPr="007C4A1A" w:rsidRDefault="007C4A1A" w:rsidP="007C4A1A">
      <w:pPr>
        <w:pStyle w:val="Betarp"/>
        <w:ind w:firstLine="567"/>
        <w:jc w:val="both"/>
        <w:rPr>
          <w:rFonts w:eastAsia="Arial" w:cstheme="minorHAnsi"/>
        </w:rPr>
      </w:pPr>
      <w:r>
        <w:rPr>
          <w:rFonts w:cstheme="minorHAnsi"/>
        </w:rPr>
        <w:t>1.1</w:t>
      </w:r>
      <w:r w:rsidR="004A7AE7">
        <w:rPr>
          <w:rFonts w:cstheme="minorHAnsi"/>
        </w:rPr>
        <w:t>1</w:t>
      </w:r>
      <w:r>
        <w:rPr>
          <w:rFonts w:cstheme="minorHAnsi"/>
        </w:rPr>
        <w:t xml:space="preserve">. </w:t>
      </w:r>
      <w:r w:rsidR="00E32C8E" w:rsidRPr="007C4A1A">
        <w:rPr>
          <w:rFonts w:eastAsia="Arial" w:cstheme="minorHAnsi"/>
          <w:color w:val="333333"/>
        </w:rPr>
        <w:t xml:space="preserve">Bendrosios </w:t>
      </w:r>
      <w:r w:rsidR="007E5F55" w:rsidRPr="007C4A1A">
        <w:rPr>
          <w:rFonts w:eastAsia="Arial" w:cstheme="minorHAnsi"/>
          <w:color w:val="333333"/>
        </w:rPr>
        <w:t xml:space="preserve">pirkimo </w:t>
      </w:r>
      <w:r w:rsidR="00E32C8E" w:rsidRPr="007C4A1A">
        <w:rPr>
          <w:rFonts w:eastAsia="Arial" w:cstheme="minorHAnsi"/>
          <w:color w:val="333333"/>
        </w:rPr>
        <w:t>sąlygos yra neatskiriama ši</w:t>
      </w:r>
      <w:r w:rsidR="00C07F25" w:rsidRPr="007C4A1A">
        <w:rPr>
          <w:rFonts w:eastAsia="Arial" w:cstheme="minorHAnsi"/>
          <w:color w:val="333333"/>
        </w:rPr>
        <w:t>ų</w:t>
      </w:r>
      <w:r w:rsidR="00E32C8E" w:rsidRPr="007C4A1A">
        <w:rPr>
          <w:rFonts w:eastAsia="Arial" w:cstheme="minorHAnsi"/>
          <w:color w:val="333333"/>
        </w:rPr>
        <w:t xml:space="preserve"> </w:t>
      </w:r>
      <w:r w:rsidR="00F4541C" w:rsidRPr="007C4A1A">
        <w:rPr>
          <w:rFonts w:eastAsia="Arial" w:cstheme="minorHAnsi"/>
          <w:color w:val="333333"/>
        </w:rPr>
        <w:t>p</w:t>
      </w:r>
      <w:r w:rsidR="00E32C8E" w:rsidRPr="007C4A1A">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07702737"/>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29355541" w14:textId="471D91C8" w:rsidR="00CB11B3" w:rsidRDefault="00B41C66" w:rsidP="00AE58C9">
      <w:pPr>
        <w:pStyle w:val="Betarp"/>
        <w:numPr>
          <w:ilvl w:val="1"/>
          <w:numId w:val="5"/>
        </w:numPr>
        <w:spacing w:after="120"/>
        <w:ind w:left="0" w:firstLine="709"/>
        <w:contextualSpacing/>
        <w:jc w:val="both"/>
        <w:rPr>
          <w:rFonts w:cstheme="minorHAnsi"/>
        </w:rPr>
      </w:pPr>
      <w:r w:rsidRPr="00A76370">
        <w:rPr>
          <w:rFonts w:eastAsia="Calibri"/>
        </w:rPr>
        <w:t>Perkanči</w:t>
      </w:r>
      <w:r w:rsidR="00A80EF6" w:rsidRPr="00A76370">
        <w:rPr>
          <w:rFonts w:eastAsia="Calibri"/>
        </w:rPr>
        <w:t xml:space="preserve">oji organizacija </w:t>
      </w:r>
      <w:r w:rsidR="00AE58C9" w:rsidRPr="00A76370">
        <w:rPr>
          <w:rFonts w:eastAsia="Calibri"/>
          <w:sz w:val="22"/>
          <w:szCs w:val="22"/>
        </w:rPr>
        <w:t xml:space="preserve">numato įsigyti </w:t>
      </w:r>
      <w:r w:rsidR="007353E3" w:rsidRPr="00A76370">
        <w:rPr>
          <w:rFonts w:cstheme="minorHAnsi"/>
          <w:sz w:val="22"/>
          <w:szCs w:val="22"/>
        </w:rPr>
        <w:t>mobilaus paciento keltuvus</w:t>
      </w:r>
      <w:r w:rsidR="00A76370" w:rsidRPr="00A76370">
        <w:rPr>
          <w:rFonts w:cstheme="minorHAnsi"/>
          <w:sz w:val="22"/>
          <w:szCs w:val="22"/>
        </w:rPr>
        <w:t xml:space="preserve"> 10 (dešimt) vienetų komplektuojamų</w:t>
      </w:r>
      <w:r w:rsidR="007353E3" w:rsidRPr="00A76370">
        <w:rPr>
          <w:rFonts w:cstheme="minorHAnsi"/>
          <w:sz w:val="22"/>
          <w:szCs w:val="22"/>
        </w:rPr>
        <w:t xml:space="preserve"> su 2 kėlimo diržais</w:t>
      </w:r>
      <w:r w:rsidR="00985AC3" w:rsidRPr="00A76370">
        <w:rPr>
          <w:rFonts w:cstheme="minorHAnsi"/>
          <w:sz w:val="22"/>
          <w:szCs w:val="22"/>
        </w:rPr>
        <w:t xml:space="preserve">, </w:t>
      </w:r>
      <w:r w:rsidR="00985AC3" w:rsidRPr="00A76370">
        <w:rPr>
          <w:rFonts w:eastAsia="Calibri" w:cstheme="minorHAnsi"/>
          <w:sz w:val="22"/>
          <w:szCs w:val="22"/>
        </w:rPr>
        <w:t>įskaitant jų pristatymą,</w:t>
      </w:r>
      <w:r w:rsidR="00D42A78">
        <w:rPr>
          <w:rFonts w:eastAsia="Calibri" w:cstheme="minorHAnsi"/>
          <w:sz w:val="22"/>
          <w:szCs w:val="22"/>
        </w:rPr>
        <w:t xml:space="preserve"> iškrovimą,</w:t>
      </w:r>
      <w:r w:rsidR="00985AC3" w:rsidRPr="00A76370">
        <w:rPr>
          <w:rFonts w:eastAsia="Calibri" w:cstheme="minorHAnsi"/>
          <w:sz w:val="22"/>
          <w:szCs w:val="22"/>
        </w:rPr>
        <w:t xml:space="preserve"> sunešimą ir surinkimą</w:t>
      </w:r>
      <w:r w:rsidR="00AE58C9" w:rsidRPr="00A76370">
        <w:rPr>
          <w:rFonts w:ascii="Calibri" w:eastAsia="Times New Roman" w:hAnsi="Calibri" w:cs="Calibri"/>
          <w:sz w:val="22"/>
          <w:szCs w:val="22"/>
        </w:rPr>
        <w:t>,</w:t>
      </w:r>
      <w:r w:rsidR="00D42A78">
        <w:rPr>
          <w:rFonts w:ascii="Calibri" w:eastAsia="Times New Roman" w:hAnsi="Calibri" w:cs="Calibri"/>
          <w:sz w:val="22"/>
          <w:szCs w:val="22"/>
        </w:rPr>
        <w:t xml:space="preserve"> paruošimą naudojimui, </w:t>
      </w:r>
      <w:r w:rsidR="007353E3" w:rsidRPr="00A76370">
        <w:rPr>
          <w:rFonts w:ascii="Calibri" w:eastAsia="Times New Roman" w:hAnsi="Calibri" w:cs="Calibri"/>
          <w:sz w:val="22"/>
          <w:szCs w:val="22"/>
        </w:rPr>
        <w:t xml:space="preserve"> personalo apmokymą, prekių pristatymo vietos sutvarkymą, montavimo metu susidarysiu atliekų išvežimą (jeigu susidaro), </w:t>
      </w:r>
      <w:r w:rsidR="00AE58C9" w:rsidRPr="00A76370">
        <w:rPr>
          <w:rFonts w:ascii="Calibri" w:eastAsia="Times New Roman" w:hAnsi="Calibri" w:cs="Calibri"/>
          <w:sz w:val="22"/>
          <w:szCs w:val="22"/>
        </w:rPr>
        <w:t xml:space="preserve"> </w:t>
      </w:r>
      <w:r w:rsidR="00AE58C9" w:rsidRPr="00A76370">
        <w:rPr>
          <w:rFonts w:ascii="Calibri" w:eastAsia="Times New Roman" w:hAnsi="Calibri" w:cs="Calibri"/>
        </w:rPr>
        <w:t>skirtus Slaugos ir palaikomojo gydymo ligoninei, ir</w:t>
      </w:r>
      <w:r w:rsidR="00AE58C9" w:rsidRPr="00A76370">
        <w:rPr>
          <w:rFonts w:cstheme="minorHAnsi"/>
        </w:rPr>
        <w:t xml:space="preserve"> </w:t>
      </w:r>
      <w:r w:rsidR="00CB11B3" w:rsidRPr="00A76370">
        <w:rPr>
          <w:rFonts w:ascii="Calibri" w:eastAsia="Times New Roman" w:hAnsi="Calibri" w:cs="Calibri"/>
          <w:spacing w:val="-2"/>
          <w:kern w:val="2"/>
          <w:lang w:eastAsia="en-US"/>
        </w:rPr>
        <w:t xml:space="preserve">atitinkančius </w:t>
      </w:r>
      <w:r w:rsidR="00CB11B3" w:rsidRPr="00A76370">
        <w:rPr>
          <w:rFonts w:cstheme="minorHAnsi"/>
        </w:rPr>
        <w:t xml:space="preserve">specialiųjų pirkimo sąlygų </w:t>
      </w:r>
      <w:r w:rsidR="0055351E" w:rsidRPr="00A76370">
        <w:rPr>
          <w:rFonts w:cstheme="minorHAnsi"/>
        </w:rPr>
        <w:t>8 pried</w:t>
      </w:r>
      <w:r w:rsidR="00BD54F9" w:rsidRPr="00A76370">
        <w:rPr>
          <w:rFonts w:cstheme="minorHAnsi"/>
        </w:rPr>
        <w:t>e (Techninėje specifikacijoje)</w:t>
      </w:r>
      <w:r w:rsidR="0055351E" w:rsidRPr="00A76370">
        <w:rPr>
          <w:rFonts w:cstheme="minorHAnsi"/>
        </w:rPr>
        <w:t xml:space="preserve"> nurodytus reikalavimus. </w:t>
      </w:r>
      <w:r w:rsidR="00E66055">
        <w:rPr>
          <w:rFonts w:cstheme="minorHAnsi"/>
        </w:rPr>
        <w:t xml:space="preserve"> </w:t>
      </w:r>
    </w:p>
    <w:p w14:paraId="546E8E68" w14:textId="2FEC5F1E" w:rsidR="00E66055" w:rsidRPr="00A76370" w:rsidRDefault="00E66055" w:rsidP="00E66055">
      <w:pPr>
        <w:pStyle w:val="Betarp"/>
        <w:spacing w:after="120"/>
        <w:contextualSpacing/>
        <w:jc w:val="both"/>
        <w:rPr>
          <w:rFonts w:cstheme="minorHAnsi"/>
        </w:rPr>
      </w:pPr>
      <w:bookmarkStart w:id="6" w:name="_GoBack"/>
      <w:bookmarkEnd w:id="6"/>
      <w:r w:rsidRPr="00E66055">
        <w:rPr>
          <w:rFonts w:cstheme="minorHAnsi"/>
        </w:rPr>
        <w:t xml:space="preserve">Pažymime, kad nupirktos prekės bus perduotos VšĮ K. Griniaus slaugos ir palaikomojo gydymo ligoninei (ligoninė yra asmens sveikatos priežiūros įstaiga, teikianti slaugos ir palaikomojo gydymo ir </w:t>
      </w:r>
      <w:proofErr w:type="spellStart"/>
      <w:r w:rsidRPr="00E66055">
        <w:rPr>
          <w:rFonts w:cstheme="minorHAnsi"/>
        </w:rPr>
        <w:t>paliatyviosios</w:t>
      </w:r>
      <w:proofErr w:type="spellEnd"/>
      <w:r w:rsidRPr="00E66055">
        <w:rPr>
          <w:rFonts w:cstheme="minorHAnsi"/>
        </w:rPr>
        <w:t xml:space="preserve"> pagalbos paslaugas pagal sutartį su Valstybine ligonių kasa) ir bus naudojamos išskirtinai šios ligoninės pacientams jų negaliai palengvinti ir/arba gydyti.</w:t>
      </w:r>
    </w:p>
    <w:p w14:paraId="0D1D4F73" w14:textId="77777777" w:rsidR="00D50391" w:rsidRDefault="002C27FE" w:rsidP="00D50391">
      <w:pPr>
        <w:pStyle w:val="Betarp"/>
        <w:spacing w:after="120"/>
        <w:ind w:firstLine="709"/>
        <w:contextualSpacing/>
        <w:jc w:val="both"/>
        <w:rPr>
          <w:rFonts w:cstheme="minorHAnsi"/>
        </w:rPr>
      </w:pPr>
      <w:r w:rsidRPr="002C27FE">
        <w:rPr>
          <w:rFonts w:cstheme="minorHAnsi"/>
        </w:rPr>
        <w:t>Perkamų p</w:t>
      </w:r>
      <w:r>
        <w:rPr>
          <w:rFonts w:cstheme="minorHAnsi"/>
        </w:rPr>
        <w:t>rekių</w:t>
      </w:r>
      <w:r w:rsidRPr="002C27FE">
        <w:rPr>
          <w:rFonts w:cstheme="minorHAnsi"/>
        </w:rPr>
        <w:t xml:space="preserve"> BVPŽ kodas –</w:t>
      </w:r>
      <w:r>
        <w:rPr>
          <w:rFonts w:cstheme="minorHAnsi"/>
        </w:rPr>
        <w:t xml:space="preserve"> </w:t>
      </w:r>
      <w:r w:rsidR="00D50391">
        <w:rPr>
          <w:rFonts w:cstheme="minorHAnsi"/>
        </w:rPr>
        <w:t>33192600-8</w:t>
      </w:r>
      <w:r w:rsidR="00985AC3" w:rsidRPr="00985AC3">
        <w:rPr>
          <w:rFonts w:cstheme="minorHAnsi"/>
        </w:rPr>
        <w:t xml:space="preserve"> </w:t>
      </w:r>
      <w:r>
        <w:rPr>
          <w:rFonts w:cstheme="minorHAnsi"/>
        </w:rPr>
        <w:t>(</w:t>
      </w:r>
      <w:r w:rsidR="00D50391">
        <w:rPr>
          <w:rFonts w:cstheme="minorHAnsi"/>
        </w:rPr>
        <w:t>Sveikatos apsaugos sektoriaus keliamoji įranga</w:t>
      </w:r>
      <w:r>
        <w:rPr>
          <w:rFonts w:cstheme="minorHAnsi"/>
        </w:rPr>
        <w:t>)</w:t>
      </w:r>
      <w:r w:rsidR="00D50391">
        <w:rPr>
          <w:rFonts w:cstheme="minorHAnsi"/>
        </w:rPr>
        <w:t>.</w:t>
      </w:r>
    </w:p>
    <w:p w14:paraId="3FAF54A9" w14:textId="2C8F477F" w:rsidR="00CC531C" w:rsidRPr="00D23797" w:rsidRDefault="00B41C66" w:rsidP="00D50391">
      <w:pPr>
        <w:pStyle w:val="Betarp"/>
        <w:spacing w:after="120"/>
        <w:ind w:firstLine="709"/>
        <w:contextualSpacing/>
        <w:jc w:val="both"/>
        <w:rPr>
          <w:rFonts w:cstheme="minorHAnsi"/>
          <w:color w:val="FF0000"/>
        </w:rPr>
      </w:pPr>
      <w:r w:rsidRPr="00224596">
        <w:rPr>
          <w:rFonts w:cstheme="minorHAnsi"/>
        </w:rPr>
        <w:t xml:space="preserve">Pirkimo objektas į dalis neskaidomas. </w:t>
      </w:r>
      <w:r w:rsidR="007554D6" w:rsidRPr="00224596">
        <w:rPr>
          <w:rFonts w:cstheme="minorHAnsi"/>
        </w:rPr>
        <w:t xml:space="preserve">Pirkimo apimtys, reikalavimai ir techninė specifikacija apibrėžti </w:t>
      </w:r>
      <w:r w:rsidR="007204DB" w:rsidRPr="00224596">
        <w:rPr>
          <w:rFonts w:cstheme="minorHAnsi"/>
        </w:rPr>
        <w:t xml:space="preserve">specialiųjų </w:t>
      </w:r>
      <w:r w:rsidR="007554D6" w:rsidRPr="00224596">
        <w:rPr>
          <w:rFonts w:cstheme="minorHAnsi"/>
        </w:rPr>
        <w:t>pirkimo sąlyg</w:t>
      </w:r>
      <w:r w:rsidR="00965B8E" w:rsidRPr="00224596">
        <w:rPr>
          <w:rFonts w:cstheme="minorHAnsi"/>
        </w:rPr>
        <w:t>ų 2</w:t>
      </w:r>
      <w:r w:rsidR="0055351E" w:rsidRPr="00224596">
        <w:rPr>
          <w:rFonts w:cstheme="minorHAnsi"/>
        </w:rPr>
        <w:t>, 7 ir</w:t>
      </w:r>
      <w:r w:rsidR="00965B8E" w:rsidRPr="00224596">
        <w:rPr>
          <w:rFonts w:cstheme="minorHAnsi"/>
        </w:rPr>
        <w:t xml:space="preserve"> 8</w:t>
      </w:r>
      <w:r w:rsidR="007554D6" w:rsidRPr="00224596">
        <w:rPr>
          <w:rFonts w:cstheme="minorHAnsi"/>
          <w:color w:val="00B050"/>
        </w:rPr>
        <w:t xml:space="preserve"> </w:t>
      </w:r>
      <w:r w:rsidR="00965B8E" w:rsidRPr="00224596">
        <w:rPr>
          <w:rFonts w:cstheme="minorHAnsi"/>
        </w:rPr>
        <w:t>prieduose</w:t>
      </w:r>
      <w:r w:rsidR="007554D6" w:rsidRPr="00224596">
        <w:rPr>
          <w:rFonts w:cstheme="minorHAnsi"/>
        </w:rPr>
        <w:t>.</w:t>
      </w:r>
      <w:r w:rsidR="00A76370">
        <w:rPr>
          <w:rFonts w:cstheme="minorHAnsi"/>
        </w:rPr>
        <w:t xml:space="preserve"> </w:t>
      </w:r>
    </w:p>
    <w:p w14:paraId="6B8F22AE" w14:textId="0DDAB35E" w:rsidR="00CC531C" w:rsidRPr="00CC531C" w:rsidRDefault="00E53E12" w:rsidP="00CC531C">
      <w:pPr>
        <w:pStyle w:val="Betarp"/>
        <w:numPr>
          <w:ilvl w:val="1"/>
          <w:numId w:val="5"/>
        </w:numPr>
        <w:spacing w:after="120"/>
        <w:ind w:left="0" w:firstLine="709"/>
        <w:contextualSpacing/>
        <w:jc w:val="both"/>
        <w:rPr>
          <w:rFonts w:cstheme="minorHAnsi"/>
          <w:color w:val="FF0000"/>
        </w:rPr>
      </w:pPr>
      <w:r w:rsidRPr="00CC531C">
        <w:rPr>
          <w:rFonts w:cstheme="minorHAnsi"/>
        </w:rPr>
        <w:t>Jeigu apibūdinant pirkimo objektą techninėje specifikacijoje</w:t>
      </w:r>
      <w:r w:rsidR="0077348C">
        <w:rPr>
          <w:rFonts w:cstheme="minorHAnsi"/>
        </w:rPr>
        <w:t xml:space="preserve"> ir pirkimo dokumentuose</w:t>
      </w:r>
      <w:r w:rsidRPr="00CC531C">
        <w:rPr>
          <w:rFonts w:cstheme="minorHAnsi"/>
        </w:rPr>
        <w:t xml:space="preserve"> nurodytas konkretus modelis ar tiekimo šaltinis, konkretus procesas, būdingas konkretaus tiekėjo tiekiamoms prekėms ar teikiamoms paslaugoms, ar prekių ženklas, patentas,</w:t>
      </w:r>
      <w:r w:rsidR="00EE2FEF">
        <w:rPr>
          <w:rFonts w:cstheme="minorHAnsi"/>
        </w:rPr>
        <w:t xml:space="preserve"> sertifikatas,</w:t>
      </w:r>
      <w:r w:rsidR="00003AA8">
        <w:rPr>
          <w:rFonts w:cstheme="minorHAnsi"/>
        </w:rPr>
        <w:t xml:space="preserve"> standartas,</w:t>
      </w:r>
      <w:r w:rsidRPr="00CC531C">
        <w:rPr>
          <w:rFonts w:cstheme="minorHAnsi"/>
        </w:rPr>
        <w:t xml:space="preserve"> tipai, konkreti kilmė ar gamyba, </w:t>
      </w:r>
      <w:r w:rsidR="00245655" w:rsidRPr="00CC531C">
        <w:rPr>
          <w:rFonts w:cstheme="minorHAnsi"/>
        </w:rPr>
        <w:t xml:space="preserve">turi būti </w:t>
      </w:r>
      <w:r w:rsidR="00AE7624" w:rsidRPr="00CC531C">
        <w:rPr>
          <w:rFonts w:cstheme="minorHAnsi"/>
        </w:rPr>
        <w:t xml:space="preserve">laikoma, kad kiekviena tokia nuoroda yra pateikta su žodžiais „arba lygiavertis“. </w:t>
      </w:r>
    </w:p>
    <w:p w14:paraId="5734BACD" w14:textId="3010DAD3" w:rsidR="0083071D" w:rsidRPr="00003AA8" w:rsidRDefault="00004521" w:rsidP="00003AA8">
      <w:pPr>
        <w:pStyle w:val="Betarp"/>
        <w:numPr>
          <w:ilvl w:val="1"/>
          <w:numId w:val="5"/>
        </w:numPr>
        <w:spacing w:after="120"/>
        <w:ind w:left="0" w:firstLine="709"/>
        <w:contextualSpacing/>
        <w:jc w:val="both"/>
        <w:rPr>
          <w:rFonts w:cstheme="minorHAnsi"/>
          <w:color w:val="FF0000"/>
        </w:rPr>
      </w:pPr>
      <w:r w:rsidRPr="00CC531C">
        <w:rPr>
          <w:rFonts w:cstheme="minorHAnsi"/>
        </w:rPr>
        <w:lastRenderedPageBreak/>
        <w:t>Jeigu apibūdinant pirkimo objektą techninėje specifikacijoje nurodytas standartas</w:t>
      </w:r>
      <w:r w:rsidR="00245655" w:rsidRPr="00CC531C">
        <w:rPr>
          <w:rFonts w:cstheme="minorHAnsi"/>
        </w:rPr>
        <w:t xml:space="preserve">, </w:t>
      </w:r>
      <w:r w:rsidR="00245655" w:rsidRPr="00CC531C">
        <w:rPr>
          <w:color w:val="000000"/>
        </w:rPr>
        <w:t>techninis liudijimas ar bendrosios techninės specifikacijos</w:t>
      </w:r>
      <w:r w:rsidR="00046522" w:rsidRPr="00CC531C">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w:t>
      </w:r>
      <w:r w:rsidR="00032F0C">
        <w:rPr>
          <w:color w:val="000000"/>
        </w:rPr>
        <w:t xml:space="preserve"> sertifikatas,</w:t>
      </w:r>
      <w:r w:rsidR="00046522" w:rsidRPr="00CC531C">
        <w:rPr>
          <w:color w:val="000000"/>
        </w:rPr>
        <w:t xml:space="preserve"> nacionaliniai techniniai liudijimai arba nacionalinės techninės specifikacijos, susijusios su darbų projektavimu, sąmatų apskaičiavimu ir vykdymu bei prekių naudojimu)</w:t>
      </w:r>
      <w:r w:rsidR="00245655" w:rsidRPr="00CC531C">
        <w:rPr>
          <w:color w:val="000000"/>
        </w:rPr>
        <w:t xml:space="preserve">, </w:t>
      </w:r>
      <w:r w:rsidR="00245655" w:rsidRPr="00CC531C">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207702738"/>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10"/>
      <w:bookmarkEnd w:id="7"/>
    </w:p>
    <w:p w14:paraId="2D2D62C7" w14:textId="77777777" w:rsidR="00F14F9A" w:rsidRDefault="00862DB8" w:rsidP="00F14F9A">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1F09D1DF" w:rsidR="00BE0587" w:rsidRPr="00F14F9A" w:rsidRDefault="00F14F9A" w:rsidP="00F14F9A">
      <w:pPr>
        <w:pStyle w:val="Sraopastraipa"/>
        <w:spacing w:after="0"/>
        <w:ind w:left="0" w:firstLine="567"/>
        <w:jc w:val="both"/>
        <w:rPr>
          <w:rFonts w:cstheme="minorHAnsi"/>
          <w:i/>
          <w:color w:val="FF0000"/>
        </w:rPr>
      </w:pPr>
      <w:r w:rsidRPr="0049722D">
        <w:rPr>
          <w:rFonts w:cstheme="minorHAnsi"/>
        </w:rPr>
        <w:t xml:space="preserve">3.2. </w:t>
      </w:r>
      <w:r w:rsidR="00BE0587" w:rsidRPr="0049722D">
        <w:rPr>
          <w:rFonts w:eastAsiaTheme="minorHAnsi" w:cstheme="minorHAnsi"/>
          <w:lang w:eastAsia="en-US"/>
        </w:rPr>
        <w:t>P</w:t>
      </w:r>
      <w:r w:rsidR="00BE0587" w:rsidRPr="0049722D">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07702739"/>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1B784560"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 xml:space="preserve">ūkio subjektų, kurių </w:t>
      </w:r>
      <w:proofErr w:type="spellStart"/>
      <w:r w:rsidR="007F34C7" w:rsidRPr="00016FDD">
        <w:t>pajėgumais</w:t>
      </w:r>
      <w:proofErr w:type="spellEnd"/>
      <w:r w:rsidR="007F34C7" w:rsidRPr="00016FDD">
        <w:t xml:space="preserve">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00E25351">
        <w:rPr>
          <w:rFonts w:eastAsia="Calibri"/>
        </w:rPr>
        <w:t xml:space="preserve">sąlygų </w:t>
      </w:r>
      <w:r w:rsidR="00F00606" w:rsidRPr="00E25351">
        <w:t>3</w:t>
      </w:r>
      <w:r w:rsidR="00F710A3" w:rsidRPr="001D3A3D">
        <w:t xml:space="preserve"> </w:t>
      </w:r>
      <w:r w:rsidR="006773B6" w:rsidRPr="127DD6E8">
        <w:rPr>
          <w:rFonts w:eastAsia="Calibri"/>
        </w:rPr>
        <w:t>priede</w:t>
      </w:r>
      <w:r w:rsidR="002C5249" w:rsidRPr="127DD6E8">
        <w:t xml:space="preserve">. </w:t>
      </w:r>
    </w:p>
    <w:p w14:paraId="34E32D48" w14:textId="32AD73A9" w:rsidR="007B6F6D" w:rsidRPr="00765189" w:rsidRDefault="00970624" w:rsidP="00970624">
      <w:pPr>
        <w:pStyle w:val="Sraopastraipa"/>
        <w:tabs>
          <w:tab w:val="left" w:pos="851"/>
        </w:tabs>
        <w:spacing w:after="0" w:line="20" w:lineRule="atLeast"/>
        <w:ind w:left="0" w:firstLine="567"/>
        <w:jc w:val="both"/>
        <w:rPr>
          <w:highlight w:val="yellow"/>
        </w:rPr>
      </w:pPr>
      <w:r w:rsidRPr="00F710A3">
        <w:t>4.2.</w:t>
      </w:r>
      <w:r w:rsidR="00990E9B" w:rsidRPr="00F710A3">
        <w:t>Tiekėjams nenustatomi kvalifikacijos reikalavimai</w:t>
      </w:r>
      <w:r w:rsidR="00F710A3">
        <w:t>.</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207702740"/>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4958A717" w14:textId="40BF31DD" w:rsidR="002C04FA" w:rsidRPr="002C04FA" w:rsidRDefault="002C04FA" w:rsidP="00A000BE">
      <w:pPr>
        <w:tabs>
          <w:tab w:val="left" w:pos="993"/>
        </w:tabs>
        <w:spacing w:after="0" w:line="240" w:lineRule="auto"/>
        <w:jc w:val="both"/>
        <w:rPr>
          <w:rFonts w:cstheme="minorHAnsi"/>
        </w:rPr>
      </w:pPr>
      <w:r w:rsidRPr="002C04FA">
        <w:rPr>
          <w:rFonts w:cstheme="minorHAnsi"/>
        </w:rPr>
        <w:t>Netaikoma.</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207702741"/>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FD53CF" w:rsidRDefault="00192AF9" w:rsidP="00463EB8">
      <w:pPr>
        <w:tabs>
          <w:tab w:val="left" w:pos="1134"/>
        </w:tabs>
        <w:spacing w:after="0" w:line="240" w:lineRule="auto"/>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77DB034F" w14:textId="2755AB9D" w:rsidR="007D29E6" w:rsidRPr="007D29E6" w:rsidRDefault="001D3A3D" w:rsidP="003739EC">
      <w:pPr>
        <w:pStyle w:val="Sraopastraipa"/>
        <w:numPr>
          <w:ilvl w:val="2"/>
          <w:numId w:val="8"/>
        </w:numPr>
        <w:spacing w:after="0" w:line="240" w:lineRule="auto"/>
        <w:ind w:left="0" w:firstLine="567"/>
        <w:jc w:val="both"/>
        <w:rPr>
          <w:rFonts w:cstheme="minorHAnsi"/>
          <w:u w:val="single"/>
        </w:rPr>
      </w:pPr>
      <w:r>
        <w:t xml:space="preserve">tiekėjo </w:t>
      </w:r>
      <w:r w:rsidR="005A195F">
        <w:t>p</w:t>
      </w:r>
      <w:r w:rsidR="003F0DA7"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Pr="00D80FE1">
        <w:rPr>
          <w:shd w:val="clear" w:color="auto" w:fill="FFFFFF"/>
        </w:rPr>
        <w:t xml:space="preserve">2 </w:t>
      </w:r>
      <w:r w:rsidR="00476F8C" w:rsidRPr="00D80FE1">
        <w:t xml:space="preserve">priede </w:t>
      </w:r>
      <w:r w:rsidR="003F0DA7" w:rsidRPr="00D80FE1">
        <w:t xml:space="preserve">pateiktą </w:t>
      </w:r>
      <w:r w:rsidR="00C35C26" w:rsidRPr="00D80FE1">
        <w:t>p</w:t>
      </w:r>
      <w:r w:rsidR="003F0DA7" w:rsidRPr="00D80FE1">
        <w:rPr>
          <w:rFonts w:cstheme="minorHAnsi"/>
        </w:rPr>
        <w:t>asiūlymo formą</w:t>
      </w:r>
      <w:r w:rsidR="00A374E3" w:rsidRPr="00D80FE1">
        <w:rPr>
          <w:rFonts w:cstheme="minorHAnsi"/>
        </w:rPr>
        <w:t>;</w:t>
      </w:r>
    </w:p>
    <w:p w14:paraId="25523C18" w14:textId="4877147C" w:rsidR="007D29E6" w:rsidRPr="003739EC" w:rsidRDefault="007D29E6" w:rsidP="003739EC">
      <w:pPr>
        <w:pStyle w:val="Sraopastraipa"/>
        <w:numPr>
          <w:ilvl w:val="2"/>
          <w:numId w:val="8"/>
        </w:numPr>
        <w:spacing w:after="0" w:line="240" w:lineRule="auto"/>
        <w:ind w:left="0" w:firstLine="567"/>
        <w:jc w:val="both"/>
        <w:rPr>
          <w:rFonts w:cstheme="minorHAnsi"/>
          <w:u w:val="single"/>
        </w:rPr>
      </w:pPr>
      <w:r w:rsidRPr="003739EC">
        <w:rPr>
          <w:rFonts w:cstheme="minorHAnsi"/>
          <w:bCs/>
          <w:iCs/>
        </w:rPr>
        <w:t xml:space="preserve">techninė specifikacija, užpildyta pagal specialiųjų </w:t>
      </w:r>
      <w:r w:rsidRPr="00D80FE1">
        <w:rPr>
          <w:rFonts w:cstheme="minorHAnsi"/>
          <w:bCs/>
          <w:iCs/>
        </w:rPr>
        <w:t>pirkimo sąlygų 8 priedą</w:t>
      </w:r>
      <w:r w:rsidR="003739EC" w:rsidRPr="00D80FE1">
        <w:rPr>
          <w:rFonts w:cstheme="minorHAnsi"/>
          <w:bCs/>
          <w:iCs/>
        </w:rPr>
        <w:t>.</w:t>
      </w:r>
    </w:p>
    <w:p w14:paraId="0057747D" w14:textId="3109E902" w:rsidR="003739EC" w:rsidRPr="00021BE2" w:rsidRDefault="003739EC" w:rsidP="003739EC">
      <w:pPr>
        <w:spacing w:after="0" w:line="240" w:lineRule="auto"/>
        <w:ind w:firstLine="567"/>
        <w:jc w:val="both"/>
        <w:rPr>
          <w:rFonts w:eastAsia="Calibri" w:cstheme="minorHAnsi"/>
        </w:rPr>
      </w:pPr>
      <w:r w:rsidRPr="00021BE2">
        <w:rPr>
          <w:rFonts w:eastAsia="Times New Roman" w:cstheme="minorHAnsi"/>
          <w:b/>
          <w:u w:val="single"/>
        </w:rPr>
        <w:t xml:space="preserve">Techninėje specifikacijoje būtina užpildyti </w:t>
      </w:r>
      <w:r w:rsidR="00D50391" w:rsidRPr="00021BE2">
        <w:rPr>
          <w:rFonts w:eastAsia="Times New Roman" w:cstheme="minorHAnsi"/>
          <w:b/>
          <w:u w:val="single"/>
        </w:rPr>
        <w:t>5</w:t>
      </w:r>
      <w:r w:rsidRPr="00021BE2">
        <w:rPr>
          <w:rFonts w:eastAsia="Times New Roman" w:cstheme="minorHAnsi"/>
          <w:b/>
          <w:u w:val="single"/>
        </w:rPr>
        <w:t xml:space="preserve"> punkto lentelės 4</w:t>
      </w:r>
      <w:r w:rsidR="0044748E">
        <w:rPr>
          <w:rFonts w:eastAsia="Times New Roman" w:cstheme="minorHAnsi"/>
          <w:b/>
          <w:u w:val="single"/>
        </w:rPr>
        <w:t xml:space="preserve">-5  stulpeliuose </w:t>
      </w:r>
      <w:r w:rsidRPr="00021BE2">
        <w:rPr>
          <w:rFonts w:eastAsia="Times New Roman" w:cstheme="minorHAnsi"/>
          <w:b/>
          <w:u w:val="single"/>
        </w:rPr>
        <w:t>reikalaujamas reikšmes</w:t>
      </w:r>
      <w:r w:rsidRPr="00021BE2">
        <w:rPr>
          <w:rFonts w:eastAsia="Times New Roman" w:cstheme="minorHAnsi"/>
          <w:u w:val="single"/>
        </w:rPr>
        <w:t>,</w:t>
      </w:r>
      <w:r w:rsidRPr="00021BE2">
        <w:rPr>
          <w:rFonts w:eastAsia="Times New Roman" w:cstheme="minorHAnsi"/>
        </w:rPr>
        <w:t xml:space="preserve"> </w:t>
      </w:r>
      <w:r w:rsidRPr="00021BE2">
        <w:rPr>
          <w:rFonts w:eastAsia="Calibri" w:cstheme="minorHAnsi"/>
        </w:rPr>
        <w:t xml:space="preserve">nurodant siūlomos prekės gamintoją, modelį (jeigu yra), modifikaciją (jeigu yra), prekės kodą (jeigu yra), konkrečius siūlomos prekės duomenis ir charakteristikas bei kitą reikalaujamą informaciją. </w:t>
      </w:r>
    </w:p>
    <w:p w14:paraId="361C9330" w14:textId="0827C838" w:rsidR="003739EC" w:rsidRPr="0077348C" w:rsidRDefault="003739EC" w:rsidP="0077348C">
      <w:pPr>
        <w:spacing w:after="0" w:line="240" w:lineRule="auto"/>
        <w:ind w:firstLine="567"/>
        <w:jc w:val="both"/>
        <w:rPr>
          <w:rFonts w:eastAsia="Calibri" w:cstheme="minorHAnsi"/>
          <w:b/>
        </w:rPr>
      </w:pPr>
      <w:r w:rsidRPr="00021BE2">
        <w:rPr>
          <w:rFonts w:eastAsia="Times New Roman" w:cstheme="minorHAnsi"/>
          <w:b/>
        </w:rPr>
        <w:t>Įrodant siūlomos prekės atitiktį techninės specifikacijos reikalavimams, pateikiami gamintojo*</w:t>
      </w:r>
      <w:r w:rsidRPr="00021BE2">
        <w:rPr>
          <w:b/>
          <w:bCs/>
        </w:rPr>
        <w:t xml:space="preserve"> </w:t>
      </w:r>
      <w:r w:rsidRPr="00021BE2">
        <w:rPr>
          <w:rFonts w:eastAsia="Times New Roman" w:cstheme="minorHAnsi"/>
          <w:b/>
        </w:rPr>
        <w:t xml:space="preserve">dokumentai </w:t>
      </w:r>
      <w:r w:rsidRPr="00021BE2">
        <w:rPr>
          <w:rFonts w:eastAsia="Times New Roman" w:cstheme="minorHAnsi"/>
        </w:rPr>
        <w:t xml:space="preserve">(išskyrus </w:t>
      </w:r>
      <w:r w:rsidR="00D50391" w:rsidRPr="00021BE2">
        <w:rPr>
          <w:rFonts w:eastAsia="Times New Roman" w:cstheme="minorHAnsi"/>
        </w:rPr>
        <w:t>5</w:t>
      </w:r>
      <w:r w:rsidRPr="00021BE2">
        <w:rPr>
          <w:rFonts w:eastAsia="Times New Roman" w:cstheme="minorHAnsi"/>
        </w:rPr>
        <w:t xml:space="preserve"> punkto lentelės 5 stulpelyje brūkšniu užbrauktas eilutes, nes prekių atitiktis šių eilučių 3 stulpelyje nurodytiems reikalavimams bus tikrinama sutarties vykdymo metu,</w:t>
      </w:r>
      <w:r w:rsidRPr="00021BE2">
        <w:rPr>
          <w:rFonts w:eastAsia="Calibri" w:cstheme="minorHAnsi"/>
          <w:i/>
        </w:rPr>
        <w:t xml:space="preserve"> </w:t>
      </w:r>
      <w:r w:rsidRPr="00021BE2">
        <w:rPr>
          <w:rFonts w:eastAsia="Calibri" w:cstheme="minorHAnsi"/>
        </w:rPr>
        <w:t xml:space="preserve">tačiau perkančiajai organizacijai </w:t>
      </w:r>
      <w:r w:rsidRPr="00021BE2">
        <w:rPr>
          <w:rFonts w:eastAsia="Times New Roman" w:cstheme="minorHAnsi"/>
        </w:rPr>
        <w:t>kilus įtarimams dėl siūlomos prekės atitikties nurodytam reikalavimui, ji turi teisę paprašyti tiekėjo pateikti atitiktį įrodančius dokumentus pasiūlymų vertinimo metu)</w:t>
      </w:r>
      <w:r w:rsidRPr="00021BE2">
        <w:rPr>
          <w:rFonts w:eastAsia="Times New Roman" w:cstheme="minorHAnsi"/>
          <w:b/>
        </w:rPr>
        <w:t xml:space="preserve"> (</w:t>
      </w:r>
      <w:r w:rsidRPr="00021BE2">
        <w:rPr>
          <w:rFonts w:eastAsia="Calibri" w:cstheme="minorHAnsi"/>
          <w:b/>
        </w:rPr>
        <w:t xml:space="preserve">techninės specifikacijos, katalogų, bukletų kopijos, </w:t>
      </w:r>
      <w:r w:rsidRPr="00021BE2">
        <w:rPr>
          <w:rFonts w:eastAsia="Times New Roman" w:cstheme="minorHAnsi"/>
          <w:b/>
        </w:rPr>
        <w:t>atitinkamą (-</w:t>
      </w:r>
      <w:proofErr w:type="spellStart"/>
      <w:r w:rsidRPr="00021BE2">
        <w:rPr>
          <w:rFonts w:eastAsia="Times New Roman" w:cstheme="minorHAnsi"/>
          <w:b/>
        </w:rPr>
        <w:t>us</w:t>
      </w:r>
      <w:proofErr w:type="spellEnd"/>
      <w:r w:rsidRPr="00021BE2">
        <w:rPr>
          <w:rFonts w:eastAsia="Times New Roman" w:cstheme="minorHAnsi"/>
          <w:b/>
        </w:rPr>
        <w:t>) techninės specifikacijos reikalavimą (-</w:t>
      </w:r>
      <w:proofErr w:type="spellStart"/>
      <w:r w:rsidRPr="00021BE2">
        <w:rPr>
          <w:rFonts w:eastAsia="Times New Roman" w:cstheme="minorHAnsi"/>
          <w:b/>
        </w:rPr>
        <w:t>us</w:t>
      </w:r>
      <w:proofErr w:type="spellEnd"/>
      <w:r w:rsidRPr="00021BE2">
        <w:rPr>
          <w:rFonts w:eastAsia="Times New Roman" w:cstheme="minorHAnsi"/>
          <w:b/>
        </w:rPr>
        <w:t>) patvirtinanti (-</w:t>
      </w:r>
      <w:proofErr w:type="spellStart"/>
      <w:r w:rsidRPr="00021BE2">
        <w:rPr>
          <w:rFonts w:eastAsia="Times New Roman" w:cstheme="minorHAnsi"/>
          <w:b/>
        </w:rPr>
        <w:t>čios</w:t>
      </w:r>
      <w:proofErr w:type="spellEnd"/>
      <w:r w:rsidRPr="00021BE2">
        <w:rPr>
          <w:rFonts w:eastAsia="Times New Roman" w:cstheme="minorHAnsi"/>
          <w:b/>
        </w:rPr>
        <w:t xml:space="preserve">) </w:t>
      </w:r>
      <w:r w:rsidRPr="00021BE2">
        <w:rPr>
          <w:rFonts w:eastAsia="Times New Roman" w:cstheme="minorHAnsi"/>
          <w:b/>
          <w:bCs/>
        </w:rPr>
        <w:t>momentinė (-ės) ekrano kopija (-</w:t>
      </w:r>
      <w:proofErr w:type="spellStart"/>
      <w:r w:rsidRPr="00021BE2">
        <w:rPr>
          <w:rFonts w:eastAsia="Times New Roman" w:cstheme="minorHAnsi"/>
          <w:b/>
          <w:bCs/>
        </w:rPr>
        <w:t>os</w:t>
      </w:r>
      <w:proofErr w:type="spellEnd"/>
      <w:r w:rsidRPr="00021BE2">
        <w:rPr>
          <w:rFonts w:eastAsia="Times New Roman" w:cstheme="minorHAnsi"/>
          <w:b/>
          <w:bCs/>
        </w:rPr>
        <w:t>)</w:t>
      </w:r>
      <w:r w:rsidRPr="00021BE2">
        <w:rPr>
          <w:rFonts w:eastAsia="Times New Roman" w:cstheme="minorHAnsi"/>
          <w:b/>
        </w:rPr>
        <w:t xml:space="preserve"> (angl. </w:t>
      </w:r>
      <w:proofErr w:type="spellStart"/>
      <w:r w:rsidRPr="00021BE2">
        <w:rPr>
          <w:rFonts w:eastAsia="Times New Roman" w:cstheme="minorHAnsi"/>
          <w:b/>
          <w:i/>
          <w:iCs/>
        </w:rPr>
        <w:t>print</w:t>
      </w:r>
      <w:proofErr w:type="spellEnd"/>
      <w:r w:rsidRPr="00021BE2">
        <w:rPr>
          <w:rFonts w:eastAsia="Times New Roman" w:cstheme="minorHAnsi"/>
          <w:b/>
          <w:i/>
          <w:iCs/>
        </w:rPr>
        <w:t xml:space="preserve"> </w:t>
      </w:r>
      <w:proofErr w:type="spellStart"/>
      <w:r w:rsidRPr="00021BE2">
        <w:rPr>
          <w:rFonts w:eastAsia="Times New Roman" w:cstheme="minorHAnsi"/>
          <w:b/>
          <w:i/>
          <w:iCs/>
        </w:rPr>
        <w:t>screen</w:t>
      </w:r>
      <w:proofErr w:type="spellEnd"/>
      <w:r w:rsidRPr="00021BE2">
        <w:rPr>
          <w:rFonts w:eastAsia="Times New Roman" w:cstheme="minorHAnsi"/>
          <w:b/>
        </w:rPr>
        <w:t xml:space="preserve">) </w:t>
      </w:r>
      <w:r w:rsidRPr="00021BE2">
        <w:rPr>
          <w:rFonts w:eastAsia="Times New Roman" w:cstheme="minorHAnsi"/>
          <w:i/>
          <w:u w:val="single"/>
        </w:rPr>
        <w:t>(tokiu atveju momentinėje ekrano kopijoje (</w:t>
      </w:r>
      <w:proofErr w:type="spellStart"/>
      <w:r w:rsidRPr="00021BE2">
        <w:rPr>
          <w:rFonts w:eastAsia="Times New Roman" w:cstheme="minorHAnsi"/>
          <w:i/>
          <w:u w:val="single"/>
        </w:rPr>
        <w:t>print</w:t>
      </w:r>
      <w:proofErr w:type="spellEnd"/>
      <w:r w:rsidRPr="00021BE2">
        <w:rPr>
          <w:rFonts w:eastAsia="Times New Roman" w:cstheme="minorHAnsi"/>
          <w:i/>
          <w:u w:val="single"/>
        </w:rPr>
        <w:t xml:space="preserve"> </w:t>
      </w:r>
      <w:proofErr w:type="spellStart"/>
      <w:r w:rsidRPr="00021BE2">
        <w:rPr>
          <w:rFonts w:eastAsia="Times New Roman" w:cstheme="minorHAnsi"/>
          <w:i/>
          <w:u w:val="single"/>
        </w:rPr>
        <w:t>screen‘e</w:t>
      </w:r>
      <w:proofErr w:type="spellEnd"/>
      <w:r w:rsidRPr="00021BE2">
        <w:rPr>
          <w:rFonts w:eastAsia="Times New Roman" w:cstheme="minorHAnsi"/>
          <w:i/>
          <w:u w:val="single"/>
        </w:rPr>
        <w:t xml:space="preserve">) turi būti matoma informacija, </w:t>
      </w:r>
      <w:r w:rsidRPr="00021BE2">
        <w:rPr>
          <w:rFonts w:eastAsia="Times New Roman" w:cstheme="minorHAnsi"/>
          <w:b/>
          <w:i/>
          <w:u w:val="single"/>
        </w:rPr>
        <w:t>kad kopija padaryta iš</w:t>
      </w:r>
      <w:r w:rsidRPr="00021BE2">
        <w:rPr>
          <w:rFonts w:eastAsia="Times New Roman" w:cstheme="minorHAnsi"/>
          <w:i/>
          <w:u w:val="single"/>
        </w:rPr>
        <w:t xml:space="preserve"> </w:t>
      </w:r>
      <w:r w:rsidRPr="00021BE2">
        <w:rPr>
          <w:rFonts w:eastAsia="Times New Roman" w:cstheme="minorHAnsi"/>
          <w:b/>
          <w:i/>
          <w:u w:val="single"/>
        </w:rPr>
        <w:t>gamintojo</w:t>
      </w:r>
      <w:r w:rsidRPr="00021BE2">
        <w:rPr>
          <w:rFonts w:eastAsia="Times New Roman" w:cstheme="minorHAnsi"/>
          <w:i/>
          <w:u w:val="single"/>
        </w:rPr>
        <w:t xml:space="preserve"> tinklalapio ir turi būti aiškiai pažymėta (-</w:t>
      </w:r>
      <w:proofErr w:type="spellStart"/>
      <w:r w:rsidRPr="00021BE2">
        <w:rPr>
          <w:rFonts w:eastAsia="Times New Roman" w:cstheme="minorHAnsi"/>
          <w:i/>
          <w:u w:val="single"/>
        </w:rPr>
        <w:t>os</w:t>
      </w:r>
      <w:proofErr w:type="spellEnd"/>
      <w:r w:rsidRPr="00021BE2">
        <w:rPr>
          <w:rFonts w:eastAsia="Times New Roman" w:cstheme="minorHAnsi"/>
          <w:i/>
          <w:u w:val="single"/>
        </w:rPr>
        <w:t>) konkreti (-</w:t>
      </w:r>
      <w:proofErr w:type="spellStart"/>
      <w:r w:rsidRPr="00021BE2">
        <w:rPr>
          <w:rFonts w:eastAsia="Times New Roman" w:cstheme="minorHAnsi"/>
          <w:i/>
          <w:u w:val="single"/>
        </w:rPr>
        <w:t>čios</w:t>
      </w:r>
      <w:proofErr w:type="spellEnd"/>
      <w:r w:rsidRPr="00021BE2">
        <w:rPr>
          <w:rFonts w:eastAsia="Times New Roman" w:cstheme="minorHAnsi"/>
          <w:i/>
          <w:u w:val="single"/>
        </w:rPr>
        <w:t>) vieta (-</w:t>
      </w:r>
      <w:proofErr w:type="spellStart"/>
      <w:r w:rsidRPr="00021BE2">
        <w:rPr>
          <w:rFonts w:eastAsia="Times New Roman" w:cstheme="minorHAnsi"/>
          <w:i/>
          <w:u w:val="single"/>
        </w:rPr>
        <w:t>os</w:t>
      </w:r>
      <w:proofErr w:type="spellEnd"/>
      <w:r w:rsidRPr="00021BE2">
        <w:rPr>
          <w:rFonts w:eastAsia="Times New Roman" w:cstheme="minorHAnsi"/>
          <w:i/>
          <w:u w:val="single"/>
        </w:rPr>
        <w:t>), kurioje (-</w:t>
      </w:r>
      <w:proofErr w:type="spellStart"/>
      <w:r w:rsidRPr="00021BE2">
        <w:rPr>
          <w:rFonts w:eastAsia="Times New Roman" w:cstheme="minorHAnsi"/>
          <w:i/>
          <w:u w:val="single"/>
        </w:rPr>
        <w:t>iose</w:t>
      </w:r>
      <w:proofErr w:type="spellEnd"/>
      <w:r w:rsidRPr="00021BE2">
        <w:rPr>
          <w:rFonts w:eastAsia="Times New Roman" w:cstheme="minorHAnsi"/>
          <w:i/>
          <w:u w:val="single"/>
        </w:rPr>
        <w:t>) yra reikalaujamą (-</w:t>
      </w:r>
      <w:proofErr w:type="spellStart"/>
      <w:r w:rsidRPr="00021BE2">
        <w:rPr>
          <w:rFonts w:eastAsia="Times New Roman" w:cstheme="minorHAnsi"/>
          <w:i/>
          <w:u w:val="single"/>
        </w:rPr>
        <w:t>as</w:t>
      </w:r>
      <w:proofErr w:type="spellEnd"/>
      <w:r w:rsidRPr="00021BE2">
        <w:rPr>
          <w:rFonts w:eastAsia="Times New Roman" w:cstheme="minorHAnsi"/>
          <w:i/>
          <w:u w:val="single"/>
        </w:rPr>
        <w:t>) prekės charakteristiką (-</w:t>
      </w:r>
      <w:proofErr w:type="spellStart"/>
      <w:r w:rsidRPr="00021BE2">
        <w:rPr>
          <w:rFonts w:eastAsia="Times New Roman" w:cstheme="minorHAnsi"/>
          <w:i/>
          <w:u w:val="single"/>
        </w:rPr>
        <w:t>as</w:t>
      </w:r>
      <w:proofErr w:type="spellEnd"/>
      <w:r w:rsidRPr="00021BE2">
        <w:rPr>
          <w:rFonts w:eastAsia="Times New Roman" w:cstheme="minorHAnsi"/>
          <w:i/>
          <w:u w:val="single"/>
        </w:rPr>
        <w:t xml:space="preserve">) patvirtinanti informacija. </w:t>
      </w:r>
      <w:r w:rsidRPr="00021BE2">
        <w:rPr>
          <w:rFonts w:eastAsia="Times New Roman" w:cstheme="minorHAnsi"/>
          <w:bCs/>
          <w:i/>
          <w:u w:val="single"/>
        </w:rPr>
        <w:t>Momentinė ekrano kopija</w:t>
      </w:r>
      <w:r w:rsidRPr="00021BE2">
        <w:rPr>
          <w:rFonts w:eastAsia="Times New Roman" w:cstheme="minorHAnsi"/>
          <w:i/>
          <w:u w:val="single"/>
        </w:rPr>
        <w:t xml:space="preserve"> (angl. </w:t>
      </w:r>
      <w:proofErr w:type="spellStart"/>
      <w:r w:rsidRPr="00021BE2">
        <w:rPr>
          <w:rFonts w:eastAsia="Times New Roman" w:cstheme="minorHAnsi"/>
          <w:i/>
          <w:u w:val="single"/>
        </w:rPr>
        <w:t>print</w:t>
      </w:r>
      <w:proofErr w:type="spellEnd"/>
      <w:r w:rsidRPr="00021BE2">
        <w:rPr>
          <w:rFonts w:eastAsia="Times New Roman" w:cstheme="minorHAnsi"/>
          <w:i/>
          <w:u w:val="single"/>
        </w:rPr>
        <w:t xml:space="preserve"> </w:t>
      </w:r>
      <w:proofErr w:type="spellStart"/>
      <w:r w:rsidRPr="00021BE2">
        <w:rPr>
          <w:rFonts w:eastAsia="Times New Roman" w:cstheme="minorHAnsi"/>
          <w:i/>
          <w:u w:val="single"/>
        </w:rPr>
        <w:t>screen</w:t>
      </w:r>
      <w:proofErr w:type="spellEnd"/>
      <w:r w:rsidRPr="00021BE2">
        <w:rPr>
          <w:rFonts w:eastAsia="Times New Roman" w:cstheme="minorHAnsi"/>
          <w:i/>
          <w:u w:val="single"/>
        </w:rPr>
        <w:t>) turi būti aiškiai įskaitoma.)</w:t>
      </w:r>
      <w:r w:rsidRPr="00021BE2">
        <w:rPr>
          <w:rFonts w:eastAsia="Calibri" w:cstheme="minorHAnsi"/>
          <w:b/>
        </w:rPr>
        <w:t xml:space="preserve"> ir pan.)</w:t>
      </w:r>
      <w:r w:rsidR="0077348C">
        <w:rPr>
          <w:rFonts w:eastAsia="Calibri" w:cstheme="minorHAnsi"/>
          <w:b/>
        </w:rPr>
        <w:t>, techninės specifikacijos 3.3. punkte nurodyti dokumentai (</w:t>
      </w:r>
      <w:r w:rsidR="0077348C" w:rsidRPr="0077348C">
        <w:rPr>
          <w:rFonts w:eastAsia="Calibri" w:cstheme="minorHAnsi"/>
          <w:b/>
        </w:rPr>
        <w:t>Techninės specifikacijos 5 punkto lentelės 1 eilutėje nurodytų prekių žymėjimą CE ženklu</w:t>
      </w:r>
      <w:r w:rsidR="0077348C">
        <w:rPr>
          <w:rFonts w:eastAsia="Calibri" w:cstheme="minorHAnsi"/>
          <w:b/>
        </w:rPr>
        <w:t xml:space="preserve"> liudijančių dokumentų kopijas; </w:t>
      </w:r>
      <w:r w:rsidR="0077348C" w:rsidRPr="0077348C">
        <w:rPr>
          <w:rFonts w:eastAsia="Calibri" w:cstheme="minorHAnsi"/>
          <w:b/>
        </w:rPr>
        <w:t>Tiekėjo ir/arba gamintojo patvirtinimą/deklaraciją, patvirtinančią galimybę apie atsarginių originalių arba joms lygiaverčių dalių, bent 5 metus po garantinio laikotarpio įsigijimą</w:t>
      </w:r>
      <w:r w:rsidR="0077348C">
        <w:rPr>
          <w:rFonts w:eastAsia="Calibri" w:cstheme="minorHAnsi"/>
          <w:b/>
        </w:rPr>
        <w:t>)</w:t>
      </w:r>
      <w:r w:rsidRPr="00021BE2">
        <w:rPr>
          <w:rFonts w:eastAsia="Calibri" w:cstheme="minorHAnsi"/>
          <w:b/>
        </w:rPr>
        <w:t xml:space="preserve"> lietuvių arba anglų kalba. </w:t>
      </w:r>
      <w:r w:rsidRPr="00021BE2">
        <w:rPr>
          <w:rFonts w:eastAsia="Calibri" w:cstheme="minorHAnsi"/>
        </w:rPr>
        <w:t xml:space="preserve">Tiekėjas </w:t>
      </w:r>
      <w:r w:rsidRPr="00021BE2">
        <w:rPr>
          <w:rFonts w:eastAsia="Calibri" w:cstheme="minorHAnsi"/>
          <w:b/>
          <w:bCs/>
        </w:rPr>
        <w:t xml:space="preserve">techninės specifikacijos </w:t>
      </w:r>
      <w:r w:rsidR="00D50391" w:rsidRPr="00021BE2">
        <w:rPr>
          <w:rFonts w:eastAsia="Calibri" w:cstheme="minorHAnsi"/>
          <w:b/>
          <w:bCs/>
        </w:rPr>
        <w:t>5</w:t>
      </w:r>
      <w:r w:rsidRPr="00021BE2">
        <w:rPr>
          <w:rFonts w:eastAsia="Calibri" w:cstheme="minorHAnsi"/>
          <w:b/>
          <w:bCs/>
        </w:rPr>
        <w:t xml:space="preserve"> punkto lentelės 5 </w:t>
      </w:r>
      <w:r w:rsidRPr="00021BE2">
        <w:rPr>
          <w:rFonts w:eastAsia="Calibri" w:cstheme="minorHAnsi"/>
          <w:b/>
          <w:bCs/>
        </w:rPr>
        <w:lastRenderedPageBreak/>
        <w:t>stulpelyje</w:t>
      </w:r>
      <w:r w:rsidRPr="00021BE2">
        <w:rPr>
          <w:rFonts w:eastAsia="Calibri" w:cstheme="minorHAnsi"/>
        </w:rPr>
        <w:t xml:space="preserve"> turi nurodyti konkrečias vietas (puslapį, pastraipą, punktą ar pan.), kuriose yra reikalaujama prekės charakteristikas patvirtinanti informacija, arba šias vietas aiškiai pažymėti dokumentuose.</w:t>
      </w:r>
    </w:p>
    <w:p w14:paraId="2A2C2E0E" w14:textId="77777777" w:rsidR="003739EC" w:rsidRPr="00021BE2" w:rsidRDefault="003739EC" w:rsidP="003739EC">
      <w:pPr>
        <w:spacing w:after="0" w:line="240" w:lineRule="auto"/>
        <w:ind w:firstLine="567"/>
        <w:jc w:val="both"/>
        <w:rPr>
          <w:rFonts w:eastAsia="Calibri" w:cstheme="minorHAnsi"/>
        </w:rPr>
      </w:pPr>
      <w:r w:rsidRPr="00021BE2">
        <w:rPr>
          <w:rFonts w:eastAsia="Times New Roman" w:cstheme="minorHAnsi"/>
        </w:rPr>
        <w:t>Tuo atveju, jeigu pateiktoje gamintojo dokumentacijoje nėra reikalaujamos prekės charakteristikas patvirtinančios informacijos, tiekėjas privalo pateikti gamintojo arba jo oficialaus / įgalioto atstovo (</w:t>
      </w:r>
      <w:r w:rsidRPr="00021BE2">
        <w:rPr>
          <w:rFonts w:eastAsia="Times New Roman" w:cstheme="minorHAnsi"/>
          <w:bCs/>
          <w:u w:val="single"/>
        </w:rPr>
        <w:t>tiekėjo deklaracija nėra lygiavertis dokumentas)</w:t>
      </w:r>
      <w:r w:rsidRPr="00021BE2">
        <w:rPr>
          <w:rFonts w:eastAsia="Times New Roman" w:cstheme="minorHAnsi"/>
          <w:bCs/>
        </w:rPr>
        <w:t xml:space="preserve"> </w:t>
      </w:r>
      <w:r w:rsidRPr="00021BE2">
        <w:rPr>
          <w:rFonts w:eastAsia="Times New Roman" w:cstheme="minorHAnsi"/>
        </w:rPr>
        <w:t xml:space="preserve">raštiškus </w:t>
      </w:r>
      <w:proofErr w:type="spellStart"/>
      <w:r w:rsidRPr="00021BE2">
        <w:rPr>
          <w:rFonts w:eastAsia="Times New Roman" w:cstheme="minorHAnsi"/>
        </w:rPr>
        <w:t>patvirtinimus</w:t>
      </w:r>
      <w:proofErr w:type="spellEnd"/>
      <w:r w:rsidRPr="00021BE2">
        <w:rPr>
          <w:rFonts w:eastAsia="Times New Roman" w:cstheme="minorHAnsi"/>
        </w:rPr>
        <w:t xml:space="preserve"> (pvz., prekės gamintojo atitikties deklaraciją ar eksploatacinių savybių deklaraciją) ar kitus atitiktį reikalavimams įrodančius dokumentus (informaciją), kad perkančioji organizacija galėtų įsitikinti siūlomos prekės atitiktimi nustatytiems reikalavimams. </w:t>
      </w:r>
    </w:p>
    <w:p w14:paraId="72415DBE" w14:textId="77777777" w:rsidR="003739EC" w:rsidRDefault="003739EC" w:rsidP="003739EC">
      <w:pPr>
        <w:spacing w:after="0" w:line="240" w:lineRule="auto"/>
        <w:ind w:firstLine="567"/>
        <w:contextualSpacing/>
        <w:jc w:val="both"/>
      </w:pPr>
      <w:r w:rsidRPr="003739EC">
        <w:rPr>
          <w:rFonts w:eastAsia="Calibri" w:cstheme="minorHAnsi"/>
          <w:iCs/>
        </w:rPr>
        <w:t xml:space="preserve">* </w:t>
      </w:r>
      <w:r w:rsidRPr="003739EC">
        <w:t>Įrodant siūlomos prekės atitiktį techninės specifikacijos reikalavimams, pateikiami gamintojo arba gamintojo oficialaus / įgalioto atstovo dokumentai. Tuo atveju, jeigu siūlomos prekės oficialaus / įgalioto atstovo internetiniame puslapyje nėra informacijos, kad jis yra oficialus / įgaliotas siūlomos prekės gamintojo atstovas, tuomet reikalinga pateikti gamintojo įgaliojimą suteikiantį teisę jį atstovauti. </w:t>
      </w:r>
    </w:p>
    <w:p w14:paraId="641625E6" w14:textId="1139D231" w:rsidR="003739EC" w:rsidRPr="003739EC" w:rsidRDefault="003739EC" w:rsidP="003739EC">
      <w:pPr>
        <w:spacing w:after="0" w:line="240" w:lineRule="auto"/>
        <w:ind w:firstLine="567"/>
        <w:contextualSpacing/>
        <w:jc w:val="both"/>
        <w:rPr>
          <w:rFonts w:eastAsia="Calibri" w:cstheme="minorHAnsi"/>
          <w:color w:val="000000"/>
        </w:rPr>
      </w:pPr>
      <w:r w:rsidRPr="003739EC">
        <w:rPr>
          <w:rFonts w:eastAsia="Calibri" w:cstheme="minorHAnsi"/>
          <w:i/>
          <w:u w:val="single"/>
        </w:rPr>
        <w:t>Pastabos:</w:t>
      </w:r>
    </w:p>
    <w:p w14:paraId="40B8DEB8" w14:textId="77777777" w:rsidR="003739EC" w:rsidRPr="003739EC" w:rsidRDefault="003739EC" w:rsidP="003739EC">
      <w:pPr>
        <w:spacing w:after="0" w:line="240" w:lineRule="auto"/>
        <w:ind w:firstLine="567"/>
        <w:jc w:val="both"/>
        <w:rPr>
          <w:rFonts w:eastAsia="Times New Roman" w:cstheme="minorHAnsi"/>
          <w:lang w:eastAsia="zh-CN"/>
        </w:rPr>
      </w:pPr>
      <w:r w:rsidRPr="003739EC">
        <w:rPr>
          <w:rFonts w:eastAsia="Calibri" w:cstheme="minorHAnsi"/>
          <w:i/>
        </w:rPr>
        <w:t xml:space="preserve">1) Jeigu tas pats prekės modelis turi modifikacijas, kurių charakteristikos skiriasi, turi būti aiškiai detalizuota, kuris prekės modelis ir modifikacija yra siūlomas (nurodant konkretų prekės modelį, kodą, modifikaciją ar pan.). </w:t>
      </w:r>
    </w:p>
    <w:p w14:paraId="0F44FD7B" w14:textId="77777777" w:rsidR="003739EC" w:rsidRPr="003739EC" w:rsidRDefault="003739EC" w:rsidP="003739EC">
      <w:pPr>
        <w:spacing w:after="0" w:line="240" w:lineRule="auto"/>
        <w:ind w:firstLine="567"/>
        <w:jc w:val="both"/>
        <w:rPr>
          <w:rFonts w:eastAsia="Calibri" w:cstheme="minorHAnsi"/>
          <w:i/>
        </w:rPr>
      </w:pPr>
      <w:r w:rsidRPr="003739EC">
        <w:rPr>
          <w:rFonts w:eastAsia="Calibri" w:cstheme="minorHAnsi"/>
          <w:i/>
        </w:rPr>
        <w:t xml:space="preserve">2) Jei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w:t>
      </w:r>
      <w:r w:rsidRPr="003739EC">
        <w:rPr>
          <w:rFonts w:eastAsia="Calibri" w:cstheme="minorHAnsi"/>
          <w:b/>
          <w:i/>
          <w:u w:val="single"/>
        </w:rPr>
        <w:t>jie yra tik orientaciniai ir tiekėjai gali siūlyti lygiaverčius (lygiavertiškumą privalo įrodyti tiekėjas).</w:t>
      </w:r>
      <w:r w:rsidRPr="003739EC">
        <w:rPr>
          <w:rFonts w:eastAsia="Calibri" w:cstheme="minorHAnsi"/>
          <w:b/>
          <w:i/>
        </w:rPr>
        <w:t xml:space="preserve"> </w:t>
      </w:r>
    </w:p>
    <w:p w14:paraId="64BD19D8" w14:textId="77777777" w:rsidR="003739EC" w:rsidRPr="003739EC" w:rsidRDefault="003739EC" w:rsidP="003739EC">
      <w:pPr>
        <w:spacing w:after="0" w:line="240" w:lineRule="auto"/>
        <w:ind w:firstLine="567"/>
        <w:jc w:val="both"/>
        <w:rPr>
          <w:rFonts w:eastAsia="Times New Roman" w:cstheme="minorHAnsi"/>
          <w:i/>
        </w:rPr>
      </w:pPr>
      <w:r w:rsidRPr="003739EC">
        <w:rPr>
          <w:rFonts w:eastAsia="Calibri" w:cstheme="minorHAnsi"/>
          <w:i/>
        </w:rPr>
        <w:t xml:space="preserve">3) </w:t>
      </w:r>
      <w:r w:rsidRPr="003739EC">
        <w:rPr>
          <w:rFonts w:eastAsia="Times New Roman" w:cstheme="minorHAnsi"/>
          <w:i/>
        </w:rPr>
        <w:t>Pasiūlymai, kuriuose siūlomos prekės neatitiks (bus prastesnės) techninės specifikacijos reikalavimų, bus atmetami. Tiekėjas gali siūlyti lygiaverčių ir geresnių charakteristikų prekes.</w:t>
      </w:r>
    </w:p>
    <w:p w14:paraId="2F9950F7" w14:textId="0FB6E2AA" w:rsidR="00B93354" w:rsidRPr="00191B1E" w:rsidRDefault="009C1155" w:rsidP="003739EC">
      <w:pPr>
        <w:pStyle w:val="Sraopastraipa"/>
        <w:numPr>
          <w:ilvl w:val="2"/>
          <w:numId w:val="8"/>
        </w:numPr>
        <w:tabs>
          <w:tab w:val="left" w:pos="1134"/>
        </w:tabs>
        <w:spacing w:after="0" w:line="240" w:lineRule="auto"/>
        <w:ind w:left="0" w:firstLine="567"/>
        <w:jc w:val="both"/>
        <w:rPr>
          <w:rFonts w:cstheme="minorHAnsi"/>
          <w:bCs/>
          <w:iCs/>
        </w:rPr>
      </w:pPr>
      <w:r w:rsidRPr="008D7067">
        <w:rPr>
          <w:rFonts w:cstheme="minorHAnsi"/>
        </w:rPr>
        <w:t xml:space="preserve">užpildytas EBVPD (specialiųjų pirkimo sąlygų </w:t>
      </w:r>
      <w:r w:rsidR="00613267" w:rsidRPr="008D7067">
        <w:rPr>
          <w:rFonts w:cstheme="minorHAnsi"/>
        </w:rPr>
        <w:t>5</w:t>
      </w:r>
      <w:r w:rsidRPr="008D7067">
        <w:rPr>
          <w:rFonts w:cstheme="minorHAnsi"/>
        </w:rPr>
        <w:t xml:space="preserve"> </w:t>
      </w:r>
      <w:r w:rsidR="00B93354" w:rsidRPr="008D7067">
        <w:rPr>
          <w:rFonts w:cstheme="minorHAnsi"/>
        </w:rPr>
        <w:t xml:space="preserve">priedas). </w:t>
      </w:r>
      <w:r w:rsidR="00B93354" w:rsidRPr="003739EC">
        <w:rPr>
          <w:rFonts w:cstheme="minorHAnsi"/>
          <w:b/>
          <w:bCs/>
        </w:rPr>
        <w:t xml:space="preserve">EBVPD </w:t>
      </w:r>
      <w:r w:rsidR="00B93354" w:rsidRPr="003739EC">
        <w:rPr>
          <w:rFonts w:cstheme="minorHAnsi"/>
          <w:b/>
          <w:bCs/>
          <w:u w:val="single"/>
        </w:rPr>
        <w:t>turi būti pasirašytas</w:t>
      </w:r>
      <w:r w:rsidR="00B93354" w:rsidRPr="003739EC">
        <w:rPr>
          <w:rFonts w:cstheme="minorHAnsi"/>
          <w:b/>
          <w:bCs/>
        </w:rPr>
        <w:t xml:space="preserve"> jį užpildžiusio tiekėjo </w:t>
      </w:r>
      <w:r w:rsidR="00B93354" w:rsidRPr="003739EC">
        <w:rPr>
          <w:rFonts w:cstheme="minorHAnsi"/>
          <w:b/>
          <w:bCs/>
          <w:u w:val="single"/>
        </w:rPr>
        <w:t>vadovo</w:t>
      </w:r>
      <w:r w:rsidR="00B93354" w:rsidRPr="003739EC">
        <w:rPr>
          <w:rFonts w:cstheme="minorHAnsi"/>
          <w:b/>
          <w:bCs/>
        </w:rPr>
        <w:t xml:space="preserve">, jungtinės veiklos partnerio </w:t>
      </w:r>
      <w:r w:rsidR="00B93354" w:rsidRPr="003739EC">
        <w:rPr>
          <w:rFonts w:cstheme="minorHAnsi"/>
          <w:b/>
          <w:bCs/>
          <w:u w:val="single"/>
        </w:rPr>
        <w:t xml:space="preserve">vadovo </w:t>
      </w:r>
      <w:r w:rsidR="002007E7" w:rsidRPr="003739EC">
        <w:rPr>
          <w:rFonts w:cstheme="minorHAnsi"/>
          <w:b/>
          <w:bCs/>
          <w:u w:val="single"/>
        </w:rPr>
        <w:t xml:space="preserve">fiziniu ar elektroniniu </w:t>
      </w:r>
      <w:r w:rsidR="00B93354" w:rsidRPr="003739EC">
        <w:rPr>
          <w:rFonts w:cstheme="minorHAnsi"/>
          <w:b/>
          <w:bCs/>
          <w:u w:val="single"/>
        </w:rPr>
        <w:t>parašu</w:t>
      </w:r>
      <w:r w:rsidR="00B93354" w:rsidRPr="003739EC">
        <w:rPr>
          <w:rFonts w:cstheme="minorHAnsi"/>
          <w:b/>
          <w:bCs/>
        </w:rPr>
        <w:t>, nurodant pasirašiusiojo asmens vardą ir pavardę (nuskenuotas</w:t>
      </w:r>
      <w:r w:rsidR="00B93354" w:rsidRPr="00B93354">
        <w:rPr>
          <w:rFonts w:cstheme="minorHAnsi"/>
          <w:b/>
          <w:bCs/>
        </w:rPr>
        <w:t xml:space="preserve"> dokumentas </w:t>
      </w:r>
      <w:proofErr w:type="spellStart"/>
      <w:r w:rsidR="00B93354" w:rsidRPr="00B93354">
        <w:rPr>
          <w:rFonts w:cstheme="minorHAnsi"/>
          <w:b/>
          <w:bCs/>
        </w:rPr>
        <w:t>pdf</w:t>
      </w:r>
      <w:proofErr w:type="spellEnd"/>
      <w:r w:rsidR="00B93354" w:rsidRPr="00B93354">
        <w:rPr>
          <w:rFonts w:cstheme="minorHAnsi"/>
          <w:b/>
          <w:bCs/>
        </w:rPr>
        <w:t xml:space="preserve"> formatu, arba pasirašytas elektroniniu parašu (jei dokumentas teikiamas ne </w:t>
      </w:r>
      <w:proofErr w:type="spellStart"/>
      <w:r w:rsidR="00B93354" w:rsidRPr="00B93354">
        <w:rPr>
          <w:rFonts w:cstheme="minorHAnsi"/>
          <w:b/>
          <w:bCs/>
        </w:rPr>
        <w:t>pdf</w:t>
      </w:r>
      <w:proofErr w:type="spellEnd"/>
      <w:r w:rsidR="00B93354" w:rsidRPr="00B93354">
        <w:rPr>
          <w:rFonts w:cstheme="minorHAnsi"/>
          <w:b/>
          <w:bCs/>
        </w:rPr>
        <w:t xml:space="preserve"> formatu)</w:t>
      </w:r>
      <w:r w:rsidR="00B93354" w:rsidRPr="00B93354">
        <w:rPr>
          <w:rFonts w:cstheme="minorHAnsi"/>
          <w:b/>
          <w:bCs/>
          <w:iCs/>
        </w:rPr>
        <w:t>.</w:t>
      </w:r>
      <w:r w:rsidR="00B93354" w:rsidRPr="00B93354">
        <w:rPr>
          <w:lang w:eastAsia="en-US"/>
        </w:rPr>
        <w:t xml:space="preserve"> </w:t>
      </w:r>
      <w:r w:rsidR="00B93354" w:rsidRPr="00B93354">
        <w:rPr>
          <w:rFonts w:cstheme="minorHAnsi"/>
          <w:bCs/>
          <w:iCs/>
        </w:rPr>
        <w:t>Jei EBVPD pasirašytas ne tiekėjo vadovo, jungtinės veiklos partn</w:t>
      </w:r>
      <w:r w:rsidR="00B93354">
        <w:rPr>
          <w:rFonts w:cstheme="minorHAnsi"/>
          <w:bCs/>
          <w:iCs/>
        </w:rPr>
        <w:t>erio vadovo</w:t>
      </w:r>
      <w:r w:rsidR="00B93354" w:rsidRPr="00B93354">
        <w:rPr>
          <w:rFonts w:cstheme="minorHAnsi"/>
          <w:bCs/>
          <w:iCs/>
        </w:rPr>
        <w:t xml:space="preserve">, </w:t>
      </w:r>
      <w:r w:rsidR="00B93354" w:rsidRPr="00B93354">
        <w:rPr>
          <w:rFonts w:cstheme="minorHAnsi"/>
          <w:bCs/>
          <w:iCs/>
          <w:u w:val="single"/>
        </w:rPr>
        <w:t>kartu turi būti pateikiamas įgaliojimas</w:t>
      </w:r>
      <w:r w:rsidR="00B93354" w:rsidRPr="00B93354">
        <w:rPr>
          <w:rFonts w:cstheme="minorHAnsi"/>
          <w:bCs/>
          <w:iCs/>
        </w:rPr>
        <w:t>, suteikiantis teisę šį dokumentą pasirašiusiam darbuotojui, atstovauti tiekėją, jungtinė</w:t>
      </w:r>
      <w:r w:rsidR="00B93354">
        <w:rPr>
          <w:rFonts w:cstheme="minorHAnsi"/>
          <w:bCs/>
          <w:iCs/>
        </w:rPr>
        <w:t>s veiklos partnerį.</w:t>
      </w:r>
      <w:r w:rsidR="00191B1E">
        <w:rPr>
          <w:rFonts w:cstheme="minorHAnsi"/>
          <w:bCs/>
          <w:iCs/>
        </w:rPr>
        <w:t xml:space="preserve"> </w:t>
      </w:r>
      <w:r w:rsidR="00191B1E" w:rsidRPr="00191B1E">
        <w:rPr>
          <w:rFonts w:eastAsia="Aptos" w:cstheme="minorHAnsi"/>
          <w:b/>
          <w:bCs/>
        </w:rPr>
        <w:t>Subtiekėj</w:t>
      </w:r>
      <w:r w:rsidR="008F6C8D">
        <w:rPr>
          <w:rFonts w:eastAsia="Aptos" w:cstheme="minorHAnsi"/>
          <w:b/>
          <w:bCs/>
        </w:rPr>
        <w:t>o</w:t>
      </w:r>
      <w:r w:rsidR="006130AE">
        <w:rPr>
          <w:rFonts w:eastAsia="Aptos" w:cstheme="minorHAnsi"/>
          <w:b/>
          <w:bCs/>
        </w:rPr>
        <w:t xml:space="preserve"> (-ų)</w:t>
      </w:r>
      <w:r w:rsidR="00191B1E" w:rsidRPr="00191B1E">
        <w:rPr>
          <w:rFonts w:eastAsia="Aptos" w:cstheme="minorHAnsi"/>
          <w:b/>
          <w:bCs/>
        </w:rPr>
        <w:t xml:space="preserve"> EBVPD nereikalaujamas</w:t>
      </w:r>
      <w:r w:rsidR="00A374E3">
        <w:rPr>
          <w:rFonts w:eastAsia="Aptos" w:cstheme="minorHAnsi"/>
          <w:b/>
          <w:bCs/>
        </w:rPr>
        <w:t>;</w:t>
      </w:r>
    </w:p>
    <w:p w14:paraId="0E2F4265" w14:textId="39D12446" w:rsidR="00880E94" w:rsidRPr="00880E94" w:rsidRDefault="000C55D6" w:rsidP="003739EC">
      <w:pPr>
        <w:pStyle w:val="Sraopastraipa"/>
        <w:numPr>
          <w:ilvl w:val="2"/>
          <w:numId w:val="8"/>
        </w:numPr>
        <w:tabs>
          <w:tab w:val="left" w:pos="1134"/>
        </w:tabs>
        <w:spacing w:after="0" w:line="240" w:lineRule="auto"/>
        <w:ind w:left="0" w:firstLine="567"/>
        <w:jc w:val="both"/>
        <w:rPr>
          <w:rFonts w:cstheme="minorHAnsi"/>
          <w:u w:val="single"/>
        </w:rPr>
      </w:pPr>
      <w:r w:rsidRPr="0082469A">
        <w:rPr>
          <w:rFonts w:cstheme="minorHAnsi"/>
        </w:rPr>
        <w:t xml:space="preserve">jungtinės veiklos sutarties kopija (jeigu </w:t>
      </w:r>
      <w:r w:rsidR="00C35C26" w:rsidRPr="0082469A">
        <w:rPr>
          <w:rFonts w:cstheme="minorHAnsi"/>
        </w:rPr>
        <w:t>p</w:t>
      </w:r>
      <w:r w:rsidRPr="0082469A">
        <w:rPr>
          <w:rFonts w:cstheme="minorHAnsi"/>
        </w:rPr>
        <w:t>irkime dalyvauja ūkio subjektų grupė jungtinės veiklos sutarties pagrindu)</w:t>
      </w:r>
      <w:r w:rsidR="004A12A6">
        <w:rPr>
          <w:rFonts w:cstheme="minorHAnsi"/>
        </w:rPr>
        <w:t>.</w:t>
      </w:r>
    </w:p>
    <w:p w14:paraId="0DD04DC5" w14:textId="77777777" w:rsidR="002548B6" w:rsidRDefault="002548B6" w:rsidP="00463EB8">
      <w:pPr>
        <w:pStyle w:val="Sraopastraipa"/>
        <w:numPr>
          <w:ilvl w:val="1"/>
          <w:numId w:val="9"/>
        </w:numPr>
        <w:tabs>
          <w:tab w:val="left" w:pos="1134"/>
        </w:tabs>
        <w:spacing w:line="240" w:lineRule="auto"/>
        <w:ind w:left="0" w:firstLine="567"/>
        <w:jc w:val="both"/>
        <w:rPr>
          <w:rFonts w:cstheme="minorHAnsi"/>
        </w:rPr>
      </w:pPr>
      <w:r w:rsidRPr="007F443A">
        <w:rPr>
          <w:rFonts w:cstheme="minorHAnsi"/>
        </w:rPr>
        <w:t>Pasiūlymas turi būti parengtas lietuvių kalba</w:t>
      </w:r>
      <w:r>
        <w:rPr>
          <w:rFonts w:cstheme="minorHAnsi"/>
          <w:color w:val="7030A0"/>
        </w:rPr>
        <w:t xml:space="preserve">, </w:t>
      </w:r>
      <w:r w:rsidRPr="00BD2118">
        <w:rPr>
          <w:rFonts w:ascii="Calibri" w:eastAsia="Times New Roman" w:hAnsi="Calibri" w:cs="Calibri"/>
          <w:spacing w:val="-4"/>
          <w:lang w:eastAsia="en-US"/>
        </w:rPr>
        <w:t xml:space="preserve">jei atitinkamuose </w:t>
      </w:r>
      <w:r>
        <w:rPr>
          <w:rFonts w:ascii="Calibri" w:eastAsia="Times New Roman" w:hAnsi="Calibri" w:cs="Calibri"/>
          <w:spacing w:val="-4"/>
          <w:lang w:eastAsia="en-US"/>
        </w:rPr>
        <w:t>dokumentuose nenurodyta kitaip.</w:t>
      </w:r>
      <w:r w:rsidRPr="007F443A">
        <w:rPr>
          <w:rFonts w:cstheme="minorHAnsi"/>
          <w:color w:val="7030A0"/>
        </w:rPr>
        <w:t xml:space="preserve"> </w:t>
      </w:r>
      <w:r w:rsidRPr="007F443A">
        <w:rPr>
          <w:rFonts w:eastAsia="Arial" w:cstheme="minorHAnsi"/>
        </w:rPr>
        <w:t>Jei kurie nors su pasiūlymu teikiami dokumentai parengti ne ta kalba, kuria reikalaujama</w:t>
      </w:r>
      <w:r>
        <w:rPr>
          <w:rFonts w:eastAsia="Arial" w:cstheme="minorHAnsi"/>
        </w:rPr>
        <w:t xml:space="preserve">, </w:t>
      </w:r>
      <w:r>
        <w:rPr>
          <w:rFonts w:ascii="Calibri" w:eastAsia="Calibri" w:hAnsi="Calibri" w:cs="Calibri"/>
          <w:spacing w:val="-4"/>
          <w:lang w:eastAsia="en-US"/>
        </w:rPr>
        <w:t xml:space="preserve">išskyrus pirkimo </w:t>
      </w:r>
      <w:r w:rsidRPr="00040DAA">
        <w:rPr>
          <w:rFonts w:ascii="Calibri" w:eastAsia="Calibri" w:hAnsi="Calibri" w:cs="Calibri"/>
          <w:spacing w:val="-4"/>
          <w:lang w:eastAsia="en-US"/>
        </w:rPr>
        <w:t>sąlygų 8 priede (techninėje specifikacijoje) nurodytus atvejus, kai atitinkamus dokumentus leidžiama pateikti anglų kalba,</w:t>
      </w:r>
      <w:r w:rsidRPr="00040DAA">
        <w:rPr>
          <w:rFonts w:eastAsia="Arial" w:cstheme="minorHAnsi"/>
        </w:rPr>
        <w:t xml:space="preserve"> t</w:t>
      </w:r>
      <w:r w:rsidRPr="007F443A">
        <w:rPr>
          <w:rFonts w:eastAsia="Arial" w:cstheme="minorHAnsi"/>
        </w:rPr>
        <w:t xml:space="preserve">uri būti pateiktas tikslus vertimas į reikalaujamą kalbą. </w:t>
      </w:r>
      <w:r w:rsidRPr="007F443A">
        <w:rPr>
          <w:rFonts w:cstheme="minorHAnsi"/>
        </w:rPr>
        <w:t xml:space="preserve">Perkančiajai organizacijai turint įtarimų dėl pasiūlyme pateikto dokumento vertimo kokybės ir (ar) jo atitikties dokumento originalo turiniui, perkančioji organizacija </w:t>
      </w:r>
      <w:r w:rsidRPr="00933859">
        <w:rPr>
          <w:rFonts w:cstheme="minorHAnsi"/>
        </w:rPr>
        <w:t>reikalauja pateikti vertimą atlikusio asmens parašu ir vertimų biuro antspaudu (jei turi) patvirtintą šio dokumento vertimą.</w:t>
      </w:r>
    </w:p>
    <w:p w14:paraId="654E4381" w14:textId="391C3B10" w:rsidR="002548B6" w:rsidRPr="002548B6" w:rsidRDefault="008D03B2" w:rsidP="00463EB8">
      <w:pPr>
        <w:pStyle w:val="Sraopastraipa"/>
        <w:numPr>
          <w:ilvl w:val="1"/>
          <w:numId w:val="9"/>
        </w:numPr>
        <w:tabs>
          <w:tab w:val="left" w:pos="1134"/>
        </w:tabs>
        <w:spacing w:line="240" w:lineRule="auto"/>
        <w:ind w:left="0" w:firstLine="567"/>
        <w:jc w:val="both"/>
        <w:rPr>
          <w:rFonts w:cstheme="minorHAnsi"/>
        </w:rPr>
      </w:pPr>
      <w:r w:rsidRPr="002548B6">
        <w:rPr>
          <w:rFonts w:eastAsia="Arial"/>
        </w:rPr>
        <w:t xml:space="preserve">Bendra </w:t>
      </w:r>
      <w:r w:rsidR="00BA6AB3" w:rsidRPr="002548B6">
        <w:rPr>
          <w:rFonts w:eastAsia="Arial"/>
        </w:rPr>
        <w:t>p</w:t>
      </w:r>
      <w:r w:rsidRPr="002548B6">
        <w:rPr>
          <w:rFonts w:eastAsia="Arial"/>
        </w:rPr>
        <w:t>asiūlymo kaina</w:t>
      </w:r>
      <w:r w:rsidR="00D247A7" w:rsidRPr="002548B6">
        <w:rPr>
          <w:rFonts w:eastAsia="Arial"/>
        </w:rPr>
        <w:t xml:space="preserve"> </w:t>
      </w:r>
      <w:r w:rsidR="008D3752" w:rsidRPr="002548B6">
        <w:rPr>
          <w:rFonts w:eastAsia="Arial"/>
        </w:rPr>
        <w:t>(</w:t>
      </w:r>
      <w:r w:rsidR="00D247A7" w:rsidRPr="002548B6">
        <w:rPr>
          <w:rFonts w:eastAsia="Arial"/>
        </w:rPr>
        <w:t>sąnaudos</w:t>
      </w:r>
      <w:r w:rsidR="008D3752" w:rsidRPr="002548B6">
        <w:rPr>
          <w:rFonts w:eastAsia="Arial"/>
        </w:rPr>
        <w:t>)</w:t>
      </w:r>
      <w:r w:rsidR="00D247A7" w:rsidRPr="002548B6">
        <w:rPr>
          <w:rFonts w:eastAsia="Arial"/>
        </w:rPr>
        <w:t xml:space="preserve"> </w:t>
      </w:r>
      <w:r w:rsidR="008D3752" w:rsidRPr="002548B6">
        <w:rPr>
          <w:rFonts w:eastAsia="Arial"/>
        </w:rPr>
        <w:t xml:space="preserve">su PVM </w:t>
      </w:r>
      <w:r w:rsidR="000B049C" w:rsidRPr="002548B6">
        <w:rPr>
          <w:rFonts w:eastAsia="Arial"/>
        </w:rPr>
        <w:t xml:space="preserve"> turi būti nurodoma </w:t>
      </w:r>
      <w:r w:rsidR="00D247A7" w:rsidRPr="002548B6">
        <w:rPr>
          <w:rFonts w:eastAsia="Arial"/>
        </w:rPr>
        <w:t xml:space="preserve">dviejų skaičių po kablelio tikslumu. </w:t>
      </w:r>
      <w:r w:rsidR="002548B6" w:rsidRPr="002548B6">
        <w:rPr>
          <w:rFonts w:eastAsia="Arial" w:cstheme="minorHAnsi"/>
        </w:rPr>
        <w:t>Šią kainą sudarančios kainos sudedamosios dalys ar įkainiai taip pat rekomenduojami išreikšti dviejų skaičių po kablelio tikslumu.</w:t>
      </w:r>
    </w:p>
    <w:p w14:paraId="7D2D099F" w14:textId="77777777" w:rsidR="002548B6" w:rsidRPr="002548B6" w:rsidRDefault="003A0EC0" w:rsidP="00463EB8">
      <w:pPr>
        <w:pStyle w:val="Sraopastraipa"/>
        <w:numPr>
          <w:ilvl w:val="1"/>
          <w:numId w:val="9"/>
        </w:numPr>
        <w:tabs>
          <w:tab w:val="left" w:pos="1134"/>
        </w:tabs>
        <w:spacing w:line="240" w:lineRule="auto"/>
        <w:ind w:left="0" w:firstLine="567"/>
        <w:jc w:val="both"/>
        <w:rPr>
          <w:rFonts w:cstheme="minorHAnsi"/>
        </w:rPr>
      </w:pPr>
      <w:r w:rsidRPr="002548B6">
        <w:rPr>
          <w:rFonts w:eastAsia="Arial"/>
        </w:rPr>
        <w:t xml:space="preserve">Tiekėjų </w:t>
      </w:r>
      <w:r w:rsidR="00A217B2" w:rsidRPr="002548B6">
        <w:rPr>
          <w:rFonts w:eastAsia="Arial"/>
        </w:rPr>
        <w:t>p</w:t>
      </w:r>
      <w:r w:rsidRPr="002548B6">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4D7893BC" w14:textId="0BF76D37" w:rsidR="002548B6" w:rsidRPr="002548B6" w:rsidRDefault="002548B6" w:rsidP="00463EB8">
      <w:pPr>
        <w:pStyle w:val="Sraopastraipa"/>
        <w:numPr>
          <w:ilvl w:val="1"/>
          <w:numId w:val="9"/>
        </w:numPr>
        <w:tabs>
          <w:tab w:val="left" w:pos="851"/>
          <w:tab w:val="left" w:pos="1134"/>
        </w:tabs>
        <w:spacing w:line="240" w:lineRule="auto"/>
        <w:ind w:left="0" w:firstLine="567"/>
        <w:jc w:val="both"/>
        <w:rPr>
          <w:rFonts w:cstheme="minorHAnsi"/>
        </w:rPr>
      </w:pPr>
      <w:r w:rsidRPr="002548B6">
        <w:rPr>
          <w:rFonts w:cstheme="minorHAnsi"/>
          <w:shd w:val="clear" w:color="auto" w:fill="D9E2F3" w:themeFill="accent1" w:themeFillTint="33"/>
        </w:rPr>
        <w:t xml:space="preserve">Tiekėjo pasiūlyme nurodyta bendra kaina neturi viršyti </w:t>
      </w:r>
      <w:r w:rsidR="00D50391">
        <w:rPr>
          <w:rFonts w:cstheme="minorHAnsi"/>
          <w:b/>
          <w:shd w:val="clear" w:color="auto" w:fill="D9E2F3" w:themeFill="accent1" w:themeFillTint="33"/>
        </w:rPr>
        <w:t>38 000,00</w:t>
      </w:r>
      <w:r w:rsidR="00985AC3" w:rsidRPr="00985AC3">
        <w:rPr>
          <w:rFonts w:cstheme="minorHAnsi"/>
          <w:b/>
          <w:shd w:val="clear" w:color="auto" w:fill="D9E2F3" w:themeFill="accent1" w:themeFillTint="33"/>
        </w:rPr>
        <w:t xml:space="preserve"> </w:t>
      </w:r>
      <w:proofErr w:type="spellStart"/>
      <w:r w:rsidRPr="002548B6">
        <w:rPr>
          <w:rFonts w:cstheme="minorHAnsi"/>
          <w:b/>
          <w:shd w:val="clear" w:color="auto" w:fill="D9E2F3" w:themeFill="accent1" w:themeFillTint="33"/>
        </w:rPr>
        <w:t>Eur</w:t>
      </w:r>
      <w:proofErr w:type="spellEnd"/>
      <w:r w:rsidRPr="002548B6">
        <w:rPr>
          <w:rFonts w:cstheme="minorHAnsi"/>
          <w:b/>
          <w:shd w:val="clear" w:color="auto" w:fill="D9E2F3" w:themeFill="accent1" w:themeFillTint="33"/>
        </w:rPr>
        <w:t xml:space="preserve"> su PVM.</w:t>
      </w:r>
      <w:r w:rsidRPr="002548B6">
        <w:rPr>
          <w:rFonts w:cstheme="minorHAnsi"/>
        </w:rPr>
        <w:t xml:space="preserve"> Tuo atveju, jei tiekėjo pasiūlymo kaina viršys šiame punkte nurodytą sumą, pasiūlymas bus atmestas, kaip neatitinkantis pirkimo dokumentų reikalavimų. Perkančioji organizacija, vertindama tiekėjų pasiūlymus, atsižvelgs į galutinę jos mokėtiną lėšų sumą, įskaitant perkančiosios organizacijos ir pirkimą laimėjusio tiekėjo įgyjamas mokestines prievoles, susijusias su PVM.</w:t>
      </w:r>
    </w:p>
    <w:p w14:paraId="198AA50A" w14:textId="1E69A074" w:rsidR="00377497" w:rsidRPr="00680499" w:rsidRDefault="00EE1C85" w:rsidP="00680499">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07702742"/>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5E63A903" w14:textId="5C476551" w:rsidR="002007E7" w:rsidRPr="002007E7" w:rsidRDefault="00655F17" w:rsidP="002007E7">
      <w:pPr>
        <w:pStyle w:val="Sraopastraipa"/>
        <w:spacing w:after="0" w:line="240" w:lineRule="auto"/>
        <w:ind w:left="0" w:firstLine="567"/>
        <w:jc w:val="both"/>
      </w:pPr>
      <w:r>
        <w:t xml:space="preserve">7.1.  </w:t>
      </w:r>
      <w:bookmarkStart w:id="28" w:name="_Hlk204592712"/>
      <w:bookmarkStart w:id="29" w:name="_Ref39658218"/>
      <w:bookmarkStart w:id="30" w:name="_Ref39658226"/>
      <w:bookmarkStart w:id="31" w:name="_Ref39658248"/>
      <w:bookmarkStart w:id="32" w:name="_Ref39658251"/>
      <w:bookmarkStart w:id="33" w:name="_Ref39485250"/>
      <w:bookmarkStart w:id="34" w:name="_Ref39485258"/>
      <w:r w:rsidR="002007E7" w:rsidRPr="00C77C6F">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6FC977D" w14:textId="3A06A8CC" w:rsidR="00040C0F" w:rsidRPr="00392604" w:rsidRDefault="002007E7" w:rsidP="00392604">
      <w:pPr>
        <w:pStyle w:val="Antrat1"/>
        <w:numPr>
          <w:ilvl w:val="0"/>
          <w:numId w:val="9"/>
        </w:numPr>
        <w:tabs>
          <w:tab w:val="left" w:pos="709"/>
        </w:tabs>
        <w:spacing w:line="20" w:lineRule="atLeast"/>
        <w:contextualSpacing/>
        <w:rPr>
          <w:rFonts w:asciiTheme="minorHAnsi" w:hAnsiTheme="minorHAnsi" w:cstheme="minorHAnsi"/>
        </w:rPr>
      </w:pPr>
      <w:bookmarkStart w:id="35" w:name="_Toc207702743"/>
      <w:bookmarkEnd w:id="28"/>
      <w:r>
        <w:rPr>
          <w:rFonts w:asciiTheme="minorHAnsi" w:hAnsiTheme="minorHAnsi" w:cstheme="minorHAnsi"/>
        </w:rPr>
        <w:lastRenderedPageBreak/>
        <w:t>E</w:t>
      </w:r>
      <w:r w:rsidR="00040C0F" w:rsidRPr="00FD51C2">
        <w:rPr>
          <w:rFonts w:asciiTheme="minorHAnsi" w:hAnsiTheme="minorHAnsi" w:cstheme="minorHAnsi"/>
        </w:rPr>
        <w:t>lektroninis aukcionas</w:t>
      </w:r>
      <w:bookmarkEnd w:id="29"/>
      <w:bookmarkEnd w:id="30"/>
      <w:bookmarkEnd w:id="31"/>
      <w:bookmarkEnd w:id="32"/>
      <w:bookmarkEnd w:id="35"/>
    </w:p>
    <w:p w14:paraId="01179C5B" w14:textId="29178695" w:rsidR="00DE29F0" w:rsidRPr="00392604" w:rsidRDefault="002827E4" w:rsidP="00463EB8">
      <w:pPr>
        <w:spacing w:after="0" w:line="240" w:lineRule="auto"/>
        <w:ind w:firstLine="567"/>
        <w:rPr>
          <w:rFonts w:cstheme="minorHAnsi"/>
        </w:rPr>
      </w:pPr>
      <w:r>
        <w:rPr>
          <w:rFonts w:cstheme="minorHAnsi"/>
        </w:rPr>
        <w:t xml:space="preserve">8.1. </w:t>
      </w:r>
      <w:r w:rsidR="00040C0F" w:rsidRPr="00392604">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207702744"/>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6"/>
      <w:bookmarkEnd w:id="37"/>
      <w:bookmarkEnd w:id="38"/>
    </w:p>
    <w:p w14:paraId="50BC7989" w14:textId="508741B4" w:rsidR="00003A3F" w:rsidRPr="00914C1C" w:rsidRDefault="002D470F" w:rsidP="00463EB8">
      <w:pPr>
        <w:spacing w:after="0" w:line="240" w:lineRule="auto"/>
        <w:ind w:firstLine="567"/>
        <w:jc w:val="both"/>
        <w:rPr>
          <w:rFonts w:cstheme="minorHAnsi"/>
        </w:rPr>
      </w:pPr>
      <w:r>
        <w:rPr>
          <w:rFonts w:cstheme="minorHAnsi"/>
        </w:rPr>
        <w:t xml:space="preserve">9.1. </w:t>
      </w:r>
      <w:r w:rsidR="004E71CB" w:rsidRPr="127DD6E8">
        <w:rPr>
          <w:rFonts w:eastAsia="Calibri"/>
        </w:rPr>
        <w:t xml:space="preserve">Perkančioji organizacija ekonomiškai naudingiausią pasiūlymą išrenka </w:t>
      </w:r>
      <w:r w:rsidR="004E71CB" w:rsidRPr="00D23797">
        <w:rPr>
          <w:rFonts w:eastAsia="Calibri"/>
          <w:b/>
        </w:rPr>
        <w:t xml:space="preserve">pagal </w:t>
      </w:r>
      <w:r w:rsidR="00003A3F" w:rsidRPr="00D23797">
        <w:rPr>
          <w:rFonts w:eastAsia="Calibri"/>
          <w:b/>
        </w:rPr>
        <w:t xml:space="preserve">kainos ir kokybės santykį. </w:t>
      </w:r>
      <w:r w:rsidR="00003A3F" w:rsidRPr="127DD6E8">
        <w:rPr>
          <w:rFonts w:eastAsia="Calibri"/>
        </w:rPr>
        <w:t>Duomenys, kuriuos savo pasiūlyme turi pateikti tiekėjas, vertinimo kriterijai ir tvarka, pagal kuria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00D23797">
        <w:rPr>
          <w:rFonts w:eastAsia="Calibri"/>
        </w:rPr>
        <w:t>sąlygų</w:t>
      </w:r>
      <w:r w:rsidR="00914C1C" w:rsidRPr="00D23797">
        <w:rPr>
          <w:rFonts w:eastAsia="Calibri"/>
        </w:rPr>
        <w:t xml:space="preserve"> 6</w:t>
      </w:r>
      <w:r w:rsidR="00913029" w:rsidRPr="00D23797">
        <w:rPr>
          <w:rFonts w:eastAsia="Calibri"/>
        </w:rPr>
        <w:t xml:space="preserve"> priede</w:t>
      </w:r>
      <w:r w:rsidR="00090235" w:rsidRPr="00D23797">
        <w:rPr>
          <w:rFonts w:eastAsia="Calibri"/>
        </w:rPr>
        <w:t>.</w:t>
      </w:r>
      <w:r w:rsidR="00CE14DF">
        <w:rPr>
          <w:rFonts w:eastAsia="Calibri"/>
        </w:rPr>
        <w:t xml:space="preserve"> </w:t>
      </w:r>
    </w:p>
    <w:p w14:paraId="3020559A" w14:textId="77777777" w:rsidR="00333AC4" w:rsidRPr="00333AC4" w:rsidRDefault="00D734C6" w:rsidP="00463EB8">
      <w:pPr>
        <w:pStyle w:val="Sraopastraipa"/>
        <w:numPr>
          <w:ilvl w:val="1"/>
          <w:numId w:val="9"/>
        </w:numPr>
        <w:spacing w:after="0" w:line="20" w:lineRule="atLeast"/>
        <w:ind w:left="0" w:firstLine="567"/>
        <w:jc w:val="both"/>
        <w:rPr>
          <w:rFonts w:eastAsiaTheme="minorHAnsi" w:cstheme="minorHAnsi"/>
          <w:bCs/>
          <w:iCs/>
        </w:rPr>
      </w:pPr>
      <w:r w:rsidRPr="00914C1C">
        <w:rPr>
          <w:rFonts w:cstheme="minorHAnsi"/>
          <w:color w:val="000000" w:themeColor="text1"/>
        </w:rPr>
        <w:t xml:space="preserve">Laimėjusiu </w:t>
      </w:r>
      <w:r w:rsidR="005D7D8C" w:rsidRPr="00914C1C">
        <w:rPr>
          <w:rFonts w:cstheme="minorHAnsi"/>
          <w:color w:val="000000" w:themeColor="text1"/>
        </w:rPr>
        <w:t>pasiūlymu</w:t>
      </w:r>
      <w:r w:rsidRPr="00914C1C">
        <w:rPr>
          <w:rFonts w:cstheme="minorHAnsi"/>
          <w:color w:val="000000" w:themeColor="text1"/>
        </w:rPr>
        <w:t xml:space="preserve"> galės būti pripažintas tik 1 (vienas) </w:t>
      </w:r>
      <w:r w:rsidR="005D7D8C" w:rsidRPr="00914C1C">
        <w:rPr>
          <w:rFonts w:cstheme="minorHAnsi"/>
          <w:color w:val="000000" w:themeColor="text1"/>
        </w:rPr>
        <w:t>ekonomiškai naudingiausias pasiūlymas, esantis pasiūlymų eilės pirmojoje vietoje</w:t>
      </w:r>
      <w:r w:rsidRPr="00914C1C">
        <w:rPr>
          <w:rFonts w:cstheme="minorHAnsi"/>
          <w:color w:val="000000" w:themeColor="text1"/>
        </w:rPr>
        <w:t xml:space="preserve">. </w:t>
      </w:r>
    </w:p>
    <w:p w14:paraId="60FEBC05" w14:textId="6B1E51C2" w:rsidR="001A25FD" w:rsidRPr="00333AC4" w:rsidRDefault="00A9488B" w:rsidP="00463EB8">
      <w:pPr>
        <w:pStyle w:val="Sraopastraipa"/>
        <w:numPr>
          <w:ilvl w:val="1"/>
          <w:numId w:val="9"/>
        </w:numPr>
        <w:spacing w:after="0" w:line="20" w:lineRule="atLeast"/>
        <w:ind w:left="0" w:firstLine="567"/>
        <w:jc w:val="both"/>
        <w:rPr>
          <w:rFonts w:eastAsiaTheme="minorHAnsi" w:cstheme="minorHAnsi"/>
          <w:bCs/>
          <w:iCs/>
        </w:rPr>
      </w:pPr>
      <w:r w:rsidRPr="00333AC4">
        <w:rPr>
          <w:rStyle w:val="cf01"/>
          <w:rFonts w:asciiTheme="minorHAnsi" w:hAnsiTheme="minorHAnsi" w:cstheme="minorHAnsi"/>
          <w:sz w:val="21"/>
          <w:szCs w:val="21"/>
        </w:rPr>
        <w:t>Perkančioji organizacija atmes tiekėjo pasiūlymą, jei</w:t>
      </w:r>
      <w:r w:rsidR="00195572" w:rsidRPr="00333AC4">
        <w:rPr>
          <w:rStyle w:val="cf01"/>
          <w:rFonts w:asciiTheme="minorHAnsi" w:hAnsiTheme="minorHAnsi" w:cstheme="minorHAnsi"/>
          <w:sz w:val="21"/>
          <w:szCs w:val="21"/>
        </w:rPr>
        <w:t xml:space="preserve">gu kartu su pasiūlymu </w:t>
      </w:r>
      <w:r w:rsidR="00B2125E" w:rsidRPr="00333AC4">
        <w:rPr>
          <w:rStyle w:val="cf01"/>
          <w:rFonts w:asciiTheme="minorHAnsi" w:hAnsiTheme="minorHAnsi" w:cstheme="minorHAnsi"/>
          <w:sz w:val="21"/>
          <w:szCs w:val="21"/>
        </w:rPr>
        <w:t xml:space="preserve">nebus pateikti šie </w:t>
      </w:r>
      <w:r w:rsidR="00277634" w:rsidRPr="00333AC4">
        <w:rPr>
          <w:rStyle w:val="cf01"/>
          <w:rFonts w:asciiTheme="minorHAnsi" w:hAnsiTheme="minorHAnsi" w:cstheme="minorHAnsi"/>
          <w:sz w:val="21"/>
          <w:szCs w:val="21"/>
        </w:rPr>
        <w:t>p</w:t>
      </w:r>
      <w:r w:rsidR="00B2125E" w:rsidRPr="00333AC4">
        <w:rPr>
          <w:rStyle w:val="cf01"/>
          <w:rFonts w:asciiTheme="minorHAnsi" w:hAnsiTheme="minorHAnsi" w:cstheme="minorHAnsi"/>
          <w:sz w:val="21"/>
          <w:szCs w:val="21"/>
        </w:rPr>
        <w:t xml:space="preserve">irkimo sąlygose reikalaujami pateikti dokumentai: </w:t>
      </w:r>
      <w:r w:rsidR="00333AC4" w:rsidRPr="00333AC4">
        <w:rPr>
          <w:rFonts w:cstheme="minorHAnsi"/>
        </w:rPr>
        <w:t>dokumentas nurodytas 6.1.1 p. ir/ar 6.1.</w:t>
      </w:r>
      <w:r w:rsidR="0004417B">
        <w:rPr>
          <w:rFonts w:cstheme="minorHAnsi"/>
        </w:rPr>
        <w:t>2</w:t>
      </w:r>
      <w:r w:rsidR="00333AC4" w:rsidRPr="00333AC4">
        <w:rPr>
          <w:rFonts w:cstheme="minorHAnsi"/>
        </w:rPr>
        <w:t xml:space="preserve"> p., jei kainos ir/ar siūlomos prekės negalima nustatyti iš turiningojo vertinimo.</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207702745"/>
      <w:r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3C527DF8" w14:textId="77777777" w:rsidR="004A12A6" w:rsidRPr="00B30E07" w:rsidRDefault="00F57665" w:rsidP="00463EB8">
      <w:pPr>
        <w:pStyle w:val="Sraopastraipa"/>
        <w:numPr>
          <w:ilvl w:val="1"/>
          <w:numId w:val="14"/>
        </w:numPr>
        <w:spacing w:after="0" w:line="240" w:lineRule="auto"/>
        <w:ind w:left="0" w:firstLine="567"/>
        <w:jc w:val="both"/>
        <w:rPr>
          <w:rFonts w:cstheme="minorHAnsi"/>
        </w:rPr>
      </w:pPr>
      <w:r w:rsidRPr="00B30E07">
        <w:rPr>
          <w:color w:val="000000" w:themeColor="text1"/>
        </w:rPr>
        <w:t>Ši pirkimo procedūra atliekama siekiant sudaryti sutartį</w:t>
      </w:r>
      <w:r w:rsidR="009A7D11" w:rsidRPr="00B30E07">
        <w:rPr>
          <w:color w:val="000000" w:themeColor="text1"/>
        </w:rPr>
        <w:t xml:space="preserve"> su tiekėju, kurio pasiūlymas</w:t>
      </w:r>
      <w:r w:rsidR="007B12FF" w:rsidRPr="00B30E07">
        <w:rPr>
          <w:color w:val="000000" w:themeColor="text1"/>
        </w:rPr>
        <w:t xml:space="preserve">, vadovaujantis </w:t>
      </w:r>
      <w:r w:rsidR="008F4194" w:rsidRPr="00B30E07">
        <w:rPr>
          <w:color w:val="000000" w:themeColor="text1"/>
        </w:rPr>
        <w:t>p</w:t>
      </w:r>
      <w:r w:rsidR="007B12FF" w:rsidRPr="00B30E07">
        <w:rPr>
          <w:color w:val="000000" w:themeColor="text1"/>
        </w:rPr>
        <w:t xml:space="preserve">irkimo </w:t>
      </w:r>
      <w:r w:rsidR="00207E40" w:rsidRPr="00B30E07">
        <w:rPr>
          <w:color w:val="000000" w:themeColor="text1"/>
        </w:rPr>
        <w:t>sąlygose</w:t>
      </w:r>
      <w:r w:rsidR="007B12FF" w:rsidRPr="00B30E07">
        <w:rPr>
          <w:color w:val="0070C0"/>
        </w:rPr>
        <w:t xml:space="preserve"> </w:t>
      </w:r>
      <w:r w:rsidR="007B12FF" w:rsidRPr="00B30E07">
        <w:rPr>
          <w:color w:val="000000" w:themeColor="text1"/>
        </w:rPr>
        <w:t>nustatyta tvarka</w:t>
      </w:r>
      <w:r w:rsidR="0023505D" w:rsidRPr="00B30E07">
        <w:rPr>
          <w:color w:val="000000" w:themeColor="text1"/>
        </w:rPr>
        <w:t>,</w:t>
      </w:r>
      <w:r w:rsidR="009A7D11" w:rsidRPr="00B30E07">
        <w:rPr>
          <w:color w:val="000000" w:themeColor="text1"/>
        </w:rPr>
        <w:t xml:space="preserve"> bus pripažintas laimėjęs</w:t>
      </w:r>
      <w:r w:rsidR="008933BC" w:rsidRPr="00B30E07">
        <w:rPr>
          <w:color w:val="000000" w:themeColor="text1"/>
        </w:rPr>
        <w:t>, o jei pirkimas skaidomas į dalis – su tiekėjais, kurių pasiūlymai bus pripažinti laimėję</w:t>
      </w:r>
      <w:r w:rsidR="00F065D6" w:rsidRPr="00B30E07">
        <w:rPr>
          <w:color w:val="000000" w:themeColor="text1"/>
        </w:rPr>
        <w:t xml:space="preserve">. </w:t>
      </w:r>
      <w:r w:rsidR="004B2DE4" w:rsidRPr="00B30E07">
        <w:t xml:space="preserve">Sutarties sąlygos pateikiamos </w:t>
      </w:r>
      <w:r w:rsidR="00D5226C" w:rsidRPr="00B30E07">
        <w:t>specialiųjų p</w:t>
      </w:r>
      <w:r w:rsidR="00551FA7" w:rsidRPr="00B30E07">
        <w:t xml:space="preserve">irkimo </w:t>
      </w:r>
      <w:r w:rsidR="00D86901" w:rsidRPr="00B30E07">
        <w:t>sąlygų</w:t>
      </w:r>
      <w:r w:rsidR="00212657" w:rsidRPr="00B30E07">
        <w:t xml:space="preserve"> </w:t>
      </w:r>
      <w:r w:rsidR="00212657" w:rsidRPr="004C69A0">
        <w:t xml:space="preserve">7 </w:t>
      </w:r>
      <w:r w:rsidR="00D86901" w:rsidRPr="004C69A0">
        <w:t xml:space="preserve">priede </w:t>
      </w:r>
      <w:r w:rsidR="00D86901" w:rsidRPr="00B30E07">
        <w:t>„Sutarties projektas“</w:t>
      </w:r>
      <w:r w:rsidR="004B2DE4" w:rsidRPr="00B30E07">
        <w:t>.</w:t>
      </w:r>
    </w:p>
    <w:p w14:paraId="25786AB8" w14:textId="72724BD2" w:rsidR="004A12A6" w:rsidRPr="00021BE2" w:rsidRDefault="00B30E07" w:rsidP="00463EB8">
      <w:pPr>
        <w:spacing w:after="0" w:line="240" w:lineRule="auto"/>
        <w:ind w:firstLine="567"/>
        <w:contextualSpacing/>
        <w:jc w:val="both"/>
        <w:rPr>
          <w:rFonts w:ascii="Calibri" w:hAnsi="Calibri" w:cs="Calibri"/>
          <w:kern w:val="2"/>
        </w:rPr>
      </w:pPr>
      <w:r w:rsidRPr="00021BE2">
        <w:rPr>
          <w:rFonts w:cstheme="minorHAnsi"/>
        </w:rPr>
        <w:t xml:space="preserve">10.2. </w:t>
      </w:r>
      <w:r w:rsidRPr="00021BE2">
        <w:rPr>
          <w:rFonts w:ascii="Calibri" w:hAnsi="Calibri" w:cs="Calibri"/>
          <w:kern w:val="2"/>
        </w:rPr>
        <w:t xml:space="preserve">Sutartis laikoma sudaryta, kai (pirma) ją pasirašo abi </w:t>
      </w:r>
      <w:r w:rsidR="00F52C67" w:rsidRPr="00021BE2">
        <w:rPr>
          <w:rFonts w:ascii="Calibri" w:hAnsi="Calibri" w:cs="Calibri"/>
          <w:kern w:val="2"/>
        </w:rPr>
        <w:t>š</w:t>
      </w:r>
      <w:r w:rsidRPr="00021BE2">
        <w:rPr>
          <w:rFonts w:ascii="Calibri" w:hAnsi="Calibri" w:cs="Calibri"/>
          <w:kern w:val="2"/>
        </w:rPr>
        <w:t xml:space="preserve">alys, ir (antra) pateikiamas </w:t>
      </w:r>
      <w:r w:rsidR="00F52C67" w:rsidRPr="00021BE2">
        <w:rPr>
          <w:rFonts w:ascii="Calibri" w:hAnsi="Calibri" w:cs="Calibri"/>
          <w:kern w:val="2"/>
        </w:rPr>
        <w:t>s</w:t>
      </w:r>
      <w:r w:rsidRPr="00021BE2">
        <w:rPr>
          <w:rFonts w:ascii="Calibri" w:hAnsi="Calibri" w:cs="Calibri"/>
          <w:kern w:val="2"/>
        </w:rPr>
        <w:t xml:space="preserve">utarties įvykdymo užtikrinimas. Sutartis galioja iki visiško prievolių įvykdymo (kol bus išnaudota </w:t>
      </w:r>
      <w:r w:rsidR="00F52C67" w:rsidRPr="00021BE2">
        <w:rPr>
          <w:rFonts w:ascii="Calibri" w:hAnsi="Calibri" w:cs="Calibri"/>
          <w:kern w:val="2"/>
        </w:rPr>
        <w:t>p</w:t>
      </w:r>
      <w:r w:rsidRPr="00021BE2">
        <w:rPr>
          <w:rFonts w:ascii="Calibri" w:hAnsi="Calibri" w:cs="Calibri"/>
          <w:kern w:val="2"/>
        </w:rPr>
        <w:t xml:space="preserve">radinės </w:t>
      </w:r>
      <w:r w:rsidR="00F52C67" w:rsidRPr="00021BE2">
        <w:rPr>
          <w:rFonts w:ascii="Calibri" w:hAnsi="Calibri" w:cs="Calibri"/>
          <w:kern w:val="2"/>
        </w:rPr>
        <w:t>s</w:t>
      </w:r>
      <w:r w:rsidRPr="00021BE2">
        <w:rPr>
          <w:rFonts w:ascii="Calibri" w:hAnsi="Calibri" w:cs="Calibri"/>
          <w:kern w:val="2"/>
        </w:rPr>
        <w:t xml:space="preserve">utarties vertė), bet jos terminas negali būti ilgesnis kaip </w:t>
      </w:r>
      <w:r w:rsidR="00C77CFD" w:rsidRPr="00021BE2">
        <w:rPr>
          <w:rFonts w:ascii="Calibri" w:hAnsi="Calibri" w:cs="Calibri"/>
          <w:b/>
          <w:bCs/>
          <w:kern w:val="2"/>
        </w:rPr>
        <w:t>5</w:t>
      </w:r>
      <w:r w:rsidRPr="00021BE2">
        <w:rPr>
          <w:rFonts w:ascii="Calibri" w:hAnsi="Calibri" w:cs="Calibri"/>
          <w:b/>
          <w:bCs/>
          <w:kern w:val="2"/>
        </w:rPr>
        <w:t xml:space="preserve"> (</w:t>
      </w:r>
      <w:r w:rsidR="00C77CFD" w:rsidRPr="00021BE2">
        <w:rPr>
          <w:rFonts w:ascii="Calibri" w:hAnsi="Calibri" w:cs="Calibri"/>
          <w:b/>
          <w:bCs/>
          <w:kern w:val="2"/>
        </w:rPr>
        <w:t>penki</w:t>
      </w:r>
      <w:r w:rsidRPr="00021BE2">
        <w:rPr>
          <w:rFonts w:ascii="Calibri" w:hAnsi="Calibri" w:cs="Calibri"/>
          <w:b/>
          <w:bCs/>
          <w:kern w:val="2"/>
        </w:rPr>
        <w:t>) mėnesiai</w:t>
      </w:r>
      <w:r w:rsidRPr="00021BE2">
        <w:rPr>
          <w:rFonts w:ascii="Calibri" w:hAnsi="Calibri" w:cs="Calibri"/>
          <w:kern w:val="2"/>
        </w:rPr>
        <w:t>.</w:t>
      </w:r>
    </w:p>
    <w:p w14:paraId="1640F94B" w14:textId="4AC7CFC5" w:rsidR="00640DBD" w:rsidRPr="00040DAA" w:rsidRDefault="00640DBD" w:rsidP="002B6FAB">
      <w:pPr>
        <w:pStyle w:val="Antrat1"/>
        <w:numPr>
          <w:ilvl w:val="0"/>
          <w:numId w:val="14"/>
        </w:numPr>
        <w:tabs>
          <w:tab w:val="left" w:pos="567"/>
        </w:tabs>
        <w:spacing w:line="20" w:lineRule="atLeast"/>
        <w:contextualSpacing/>
        <w:jc w:val="both"/>
        <w:rPr>
          <w:rFonts w:asciiTheme="minorHAnsi" w:hAnsiTheme="minorHAnsi" w:cstheme="minorHAnsi"/>
          <w:b/>
          <w:bCs/>
        </w:rPr>
      </w:pPr>
      <w:bookmarkStart w:id="42" w:name="_Toc207702746"/>
      <w:bookmarkEnd w:id="2"/>
      <w:r w:rsidRPr="00040DAA">
        <w:rPr>
          <w:rFonts w:asciiTheme="minorHAnsi" w:hAnsiTheme="minorHAnsi" w:cstheme="minorHAnsi"/>
        </w:rPr>
        <w:t>Kitos sąlygos</w:t>
      </w:r>
      <w:bookmarkEnd w:id="42"/>
    </w:p>
    <w:p w14:paraId="51152AEC" w14:textId="569FBF4B" w:rsidR="00473E03" w:rsidRPr="00C648FD" w:rsidRDefault="00147634" w:rsidP="00C648FD">
      <w:pPr>
        <w:shd w:val="clear" w:color="auto" w:fill="FFFFFF"/>
        <w:spacing w:after="0" w:line="240" w:lineRule="auto"/>
        <w:ind w:firstLine="567"/>
        <w:jc w:val="both"/>
        <w:rPr>
          <w:rFonts w:eastAsia="Times New Roman" w:cstheme="minorHAnsi"/>
          <w:iCs/>
        </w:rPr>
      </w:pPr>
      <w:r w:rsidRPr="00147634">
        <w:rPr>
          <w:rFonts w:eastAsia="Times New Roman" w:cstheme="minorHAnsi"/>
          <w:iCs/>
        </w:rPr>
        <w:t>11. 1.</w:t>
      </w:r>
      <w:r w:rsidRPr="00147634">
        <w:t xml:space="preserve"> </w:t>
      </w:r>
      <w:r w:rsidRPr="00147634">
        <w:rPr>
          <w:rFonts w:eastAsia="Times New Roman" w:cstheme="minorHAnsi"/>
          <w:iCs/>
        </w:rPr>
        <w:t xml:space="preserve">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 žr. „Ekonomiškai naudingiausio pasiūlymo vertinimo gairių“ 18 psl. skyrelyje „Reitingavimo paradoksas“). </w:t>
      </w:r>
    </w:p>
    <w:p w14:paraId="7881FCAE" w14:textId="1454F86F" w:rsidR="00C87AB8" w:rsidRDefault="008D704D" w:rsidP="00C87AB8">
      <w:pPr>
        <w:shd w:val="clear" w:color="auto" w:fill="FFFFFF"/>
        <w:spacing w:after="0" w:line="240" w:lineRule="auto"/>
        <w:jc w:val="center"/>
        <w:rPr>
          <w:rFonts w:eastAsia="Calibri" w:cstheme="minorHAnsi"/>
        </w:rPr>
      </w:pPr>
      <w:r w:rsidRPr="00F0499F">
        <w:rPr>
          <w:rFonts w:eastAsia="Calibri" w:cstheme="minorHAnsi"/>
        </w:rPr>
        <w:t>__________</w:t>
      </w:r>
    </w:p>
    <w:p w14:paraId="1ACB84CE" w14:textId="6FEDAC56" w:rsidR="000D01CF" w:rsidRDefault="000D01CF" w:rsidP="00C87AB8">
      <w:pPr>
        <w:shd w:val="clear" w:color="auto" w:fill="FFFFFF"/>
        <w:spacing w:after="0" w:line="240" w:lineRule="auto"/>
        <w:jc w:val="center"/>
        <w:rPr>
          <w:rFonts w:eastAsia="Calibri" w:cstheme="minorHAnsi"/>
        </w:rPr>
      </w:pPr>
    </w:p>
    <w:p w14:paraId="3800C483" w14:textId="77777777" w:rsidR="000D01CF" w:rsidRPr="008C0F25" w:rsidRDefault="000D01CF" w:rsidP="000D01CF">
      <w:pPr>
        <w:spacing w:after="0" w:line="240" w:lineRule="auto"/>
        <w:jc w:val="both"/>
        <w:rPr>
          <w:rFonts w:eastAsia="Times New Roman" w:cstheme="minorHAnsi"/>
          <w:spacing w:val="-2"/>
          <w:u w:val="single"/>
          <w:lang w:eastAsia="en-US"/>
        </w:rPr>
      </w:pPr>
      <w:r w:rsidRPr="008C0F25">
        <w:rPr>
          <w:rFonts w:eastAsia="Times New Roman" w:cstheme="minorHAnsi"/>
          <w:iCs/>
          <w:spacing w:val="-2"/>
          <w:u w:val="single"/>
          <w:lang w:eastAsia="en-US"/>
        </w:rPr>
        <w:t>Pirkimo sąlygas parengė:</w:t>
      </w:r>
    </w:p>
    <w:p w14:paraId="107F9D13" w14:textId="77777777" w:rsidR="000D01CF" w:rsidRPr="008C0F25" w:rsidRDefault="000D01CF" w:rsidP="000D01CF">
      <w:pPr>
        <w:spacing w:after="0" w:line="240" w:lineRule="auto"/>
        <w:jc w:val="both"/>
        <w:rPr>
          <w:rFonts w:eastAsia="Times New Roman" w:cstheme="minorHAnsi"/>
          <w:b/>
          <w:spacing w:val="-2"/>
          <w:lang w:eastAsia="en-US"/>
        </w:rPr>
      </w:pPr>
    </w:p>
    <w:p w14:paraId="0AB9A052" w14:textId="77777777" w:rsidR="000D01CF" w:rsidRPr="008C0F25" w:rsidRDefault="000D01CF" w:rsidP="000D01CF">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Centrinio viešųjų pirkimų ir koncesijų skyriaus vedėja                     </w:t>
      </w:r>
      <w:r>
        <w:rPr>
          <w:rFonts w:eastAsia="Times New Roman" w:cstheme="minorHAnsi"/>
          <w:spacing w:val="-2"/>
          <w:lang w:eastAsia="en-US"/>
        </w:rPr>
        <w:t xml:space="preserve">                               </w:t>
      </w:r>
      <w:r w:rsidRPr="008C0F25">
        <w:rPr>
          <w:rFonts w:eastAsia="Times New Roman" w:cstheme="minorHAnsi"/>
          <w:spacing w:val="-2"/>
          <w:lang w:eastAsia="en-US"/>
        </w:rPr>
        <w:t>Daiva Čeponienė</w:t>
      </w:r>
    </w:p>
    <w:p w14:paraId="0E482908" w14:textId="77777777" w:rsidR="000D01CF" w:rsidRPr="008C0F25" w:rsidRDefault="000D01CF" w:rsidP="000D01CF">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                                                                                              </w:t>
      </w:r>
    </w:p>
    <w:p w14:paraId="015AD713" w14:textId="77777777" w:rsidR="000D01CF" w:rsidRPr="008C0F25" w:rsidRDefault="000D01CF" w:rsidP="000D01CF">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Centrinio viešųjų pirkimų ir koncesijų skyriaus</w:t>
      </w:r>
    </w:p>
    <w:p w14:paraId="14F9AC1A" w14:textId="7B33D7AB" w:rsidR="000D01CF" w:rsidRPr="000D01CF" w:rsidRDefault="000D01CF" w:rsidP="000D01CF">
      <w:pPr>
        <w:spacing w:after="0" w:line="240" w:lineRule="auto"/>
        <w:ind w:right="-178"/>
        <w:rPr>
          <w:rFonts w:eastAsia="Times New Roman" w:cstheme="minorHAnsi"/>
          <w:spacing w:val="-2"/>
          <w:lang w:eastAsia="en-US"/>
        </w:rPr>
      </w:pPr>
      <w:r w:rsidRPr="008C0F25">
        <w:rPr>
          <w:rFonts w:eastAsia="Times New Roman" w:cstheme="minorHAnsi"/>
          <w:spacing w:val="-2"/>
          <w:lang w:eastAsia="en-US"/>
        </w:rPr>
        <w:t>vyr. specialistė</w:t>
      </w:r>
      <w:r w:rsidRPr="008C0F25">
        <w:rPr>
          <w:rFonts w:eastAsia="Times New Roman" w:cstheme="minorHAnsi"/>
          <w:spacing w:val="-2"/>
          <w:lang w:eastAsia="en-US"/>
        </w:rPr>
        <w:tab/>
        <w:t xml:space="preserve">                                                                                           </w:t>
      </w:r>
      <w:r>
        <w:rPr>
          <w:rFonts w:eastAsia="Times New Roman" w:cstheme="minorHAnsi"/>
          <w:spacing w:val="-2"/>
          <w:lang w:eastAsia="en-US"/>
        </w:rPr>
        <w:t xml:space="preserve">                             Alvita Petkevičiūtė</w:t>
      </w:r>
    </w:p>
    <w:p w14:paraId="494C1DC3" w14:textId="77777777" w:rsidR="000D01CF" w:rsidRPr="008C0F25" w:rsidRDefault="000D01CF" w:rsidP="000D01CF">
      <w:pPr>
        <w:spacing w:after="0" w:line="240" w:lineRule="auto"/>
        <w:rPr>
          <w:rFonts w:eastAsia="Times New Roman" w:cstheme="minorHAnsi"/>
          <w:spacing w:val="-2"/>
          <w:lang w:eastAsia="en-US"/>
        </w:rPr>
      </w:pPr>
    </w:p>
    <w:p w14:paraId="081EAFA7" w14:textId="77777777" w:rsidR="000D01CF" w:rsidRPr="008C0F25" w:rsidRDefault="000D01CF" w:rsidP="000D01CF">
      <w:pPr>
        <w:spacing w:after="0" w:line="240" w:lineRule="auto"/>
        <w:rPr>
          <w:rFonts w:eastAsia="Times New Roman" w:cstheme="minorHAnsi"/>
          <w:bCs/>
          <w:spacing w:val="-2"/>
          <w:u w:val="single"/>
          <w:lang w:eastAsia="en-US"/>
        </w:rPr>
      </w:pPr>
      <w:r w:rsidRPr="008C0F25">
        <w:rPr>
          <w:rFonts w:eastAsia="Times New Roman" w:cstheme="minorHAnsi"/>
          <w:bCs/>
          <w:spacing w:val="-2"/>
          <w:u w:val="single"/>
          <w:lang w:eastAsia="en-US"/>
        </w:rPr>
        <w:t>Pirkimo sąlygas suderino:</w:t>
      </w:r>
    </w:p>
    <w:p w14:paraId="1C454162" w14:textId="77777777" w:rsidR="000D01CF" w:rsidRPr="008C0F25" w:rsidRDefault="000D01CF" w:rsidP="000D01CF">
      <w:pPr>
        <w:spacing w:after="0" w:line="240" w:lineRule="auto"/>
        <w:rPr>
          <w:rFonts w:eastAsia="Times New Roman" w:cstheme="minorHAnsi"/>
          <w:bCs/>
          <w:spacing w:val="-2"/>
          <w:u w:val="single"/>
          <w:lang w:eastAsia="en-US"/>
        </w:rPr>
      </w:pPr>
    </w:p>
    <w:p w14:paraId="27EA0A6B" w14:textId="77777777" w:rsidR="000D01CF" w:rsidRDefault="000D01CF" w:rsidP="000D01CF">
      <w:pPr>
        <w:tabs>
          <w:tab w:val="left" w:pos="7485"/>
        </w:tabs>
        <w:spacing w:after="0" w:line="240" w:lineRule="auto"/>
        <w:rPr>
          <w:rFonts w:eastAsia="Times New Roman" w:cstheme="minorHAnsi"/>
          <w:bCs/>
          <w:iCs/>
          <w:spacing w:val="-2"/>
          <w:lang w:eastAsia="en-US"/>
        </w:rPr>
      </w:pPr>
      <w:r>
        <w:rPr>
          <w:rFonts w:eastAsia="Times New Roman" w:cstheme="minorHAnsi"/>
          <w:bCs/>
          <w:iCs/>
          <w:spacing w:val="-2"/>
          <w:lang w:eastAsia="en-US"/>
        </w:rPr>
        <w:t>Sveikatos</w:t>
      </w:r>
      <w:r w:rsidRPr="008C0F25">
        <w:rPr>
          <w:rFonts w:eastAsia="Times New Roman" w:cstheme="minorHAnsi"/>
          <w:bCs/>
          <w:iCs/>
          <w:spacing w:val="-2"/>
          <w:lang w:eastAsia="en-US"/>
        </w:rPr>
        <w:t xml:space="preserve"> </w:t>
      </w:r>
      <w:r>
        <w:rPr>
          <w:rFonts w:eastAsia="Times New Roman" w:cstheme="minorHAnsi"/>
          <w:bCs/>
          <w:iCs/>
          <w:spacing w:val="-2"/>
          <w:lang w:eastAsia="en-US"/>
        </w:rPr>
        <w:t xml:space="preserve">apsaugos </w:t>
      </w:r>
      <w:r w:rsidRPr="008C0F25">
        <w:rPr>
          <w:rFonts w:eastAsia="Times New Roman" w:cstheme="minorHAnsi"/>
          <w:bCs/>
          <w:iCs/>
          <w:spacing w:val="-2"/>
          <w:lang w:eastAsia="en-US"/>
        </w:rPr>
        <w:t>skyriaus vedėja</w:t>
      </w:r>
      <w:r>
        <w:rPr>
          <w:rFonts w:eastAsia="Times New Roman" w:cstheme="minorHAnsi"/>
          <w:bCs/>
          <w:iCs/>
          <w:spacing w:val="-2"/>
          <w:lang w:eastAsia="en-US"/>
        </w:rPr>
        <w:t xml:space="preserve"> (sveikatos reikalų koordinatorė)</w:t>
      </w:r>
      <w:r w:rsidRPr="008C0F25">
        <w:rPr>
          <w:rFonts w:eastAsia="Times New Roman" w:cstheme="minorHAnsi"/>
          <w:bCs/>
          <w:iCs/>
          <w:spacing w:val="-2"/>
          <w:lang w:eastAsia="en-US"/>
        </w:rPr>
        <w:t xml:space="preserve">              </w:t>
      </w:r>
      <w:r>
        <w:rPr>
          <w:rFonts w:eastAsia="Times New Roman" w:cstheme="minorHAnsi"/>
          <w:bCs/>
          <w:iCs/>
          <w:spacing w:val="-2"/>
          <w:lang w:eastAsia="en-US"/>
        </w:rPr>
        <w:t xml:space="preserve">                             Milda </w:t>
      </w:r>
      <w:proofErr w:type="spellStart"/>
      <w:r>
        <w:rPr>
          <w:rFonts w:eastAsia="Times New Roman" w:cstheme="minorHAnsi"/>
          <w:bCs/>
          <w:iCs/>
          <w:spacing w:val="-2"/>
          <w:lang w:eastAsia="en-US"/>
        </w:rPr>
        <w:t>Labašauskaitė</w:t>
      </w:r>
      <w:proofErr w:type="spellEnd"/>
      <w:r w:rsidRPr="008C0F25">
        <w:rPr>
          <w:rFonts w:eastAsia="Times New Roman" w:cstheme="minorHAnsi"/>
          <w:bCs/>
          <w:iCs/>
          <w:spacing w:val="-2"/>
          <w:lang w:eastAsia="en-US"/>
        </w:rPr>
        <w:t xml:space="preserve">   </w:t>
      </w:r>
    </w:p>
    <w:p w14:paraId="589E7F17" w14:textId="77777777" w:rsidR="000D01CF" w:rsidRPr="008C0F25" w:rsidRDefault="000D01CF" w:rsidP="000D01CF">
      <w:pPr>
        <w:tabs>
          <w:tab w:val="left" w:pos="7485"/>
        </w:tabs>
        <w:spacing w:after="0" w:line="240" w:lineRule="auto"/>
        <w:rPr>
          <w:rFonts w:eastAsia="Times New Roman" w:cstheme="minorHAnsi"/>
          <w:bCs/>
          <w:iCs/>
          <w:spacing w:val="-2"/>
          <w:lang w:eastAsia="en-US"/>
        </w:rPr>
      </w:pPr>
      <w:r w:rsidRPr="008C0F25">
        <w:rPr>
          <w:rFonts w:eastAsia="Times New Roman" w:cstheme="minorHAnsi"/>
          <w:bCs/>
          <w:iCs/>
          <w:spacing w:val="-2"/>
          <w:lang w:eastAsia="en-US"/>
        </w:rPr>
        <w:t xml:space="preserve">      </w:t>
      </w:r>
    </w:p>
    <w:p w14:paraId="537E757D" w14:textId="77777777" w:rsidR="000D01CF" w:rsidRPr="00BF00D6" w:rsidRDefault="000D01CF" w:rsidP="000D01CF">
      <w:pPr>
        <w:tabs>
          <w:tab w:val="left" w:pos="7485"/>
        </w:tabs>
        <w:spacing w:after="0" w:line="240" w:lineRule="auto"/>
        <w:rPr>
          <w:rFonts w:eastAsia="Times New Roman" w:cstheme="minorHAnsi"/>
          <w:bCs/>
          <w:iCs/>
          <w:spacing w:val="-2"/>
          <w:lang w:eastAsia="en-US"/>
        </w:rPr>
      </w:pPr>
      <w:r w:rsidRPr="00CC6E99">
        <w:rPr>
          <w:rFonts w:eastAsia="Times New Roman" w:cstheme="minorHAnsi"/>
          <w:bCs/>
          <w:iCs/>
          <w:spacing w:val="-2"/>
          <w:lang w:eastAsia="en-US"/>
        </w:rPr>
        <w:lastRenderedPageBreak/>
        <w:t xml:space="preserve">Sveikatos </w:t>
      </w:r>
      <w:r>
        <w:rPr>
          <w:rFonts w:eastAsia="Times New Roman" w:cstheme="minorHAnsi"/>
          <w:bCs/>
          <w:iCs/>
          <w:spacing w:val="-2"/>
          <w:lang w:eastAsia="en-US"/>
        </w:rPr>
        <w:t xml:space="preserve">apsaugos </w:t>
      </w:r>
      <w:r w:rsidRPr="00CC6E99">
        <w:rPr>
          <w:rFonts w:eastAsia="Times New Roman" w:cstheme="minorHAnsi"/>
          <w:bCs/>
          <w:iCs/>
          <w:spacing w:val="-2"/>
          <w:lang w:eastAsia="en-US"/>
        </w:rPr>
        <w:t xml:space="preserve">skyriaus </w:t>
      </w:r>
      <w:r>
        <w:rPr>
          <w:rFonts w:eastAsia="Times New Roman" w:cstheme="minorHAnsi"/>
          <w:bCs/>
          <w:iCs/>
          <w:spacing w:val="-2"/>
          <w:lang w:eastAsia="en-US"/>
        </w:rPr>
        <w:t xml:space="preserve"> vyriausioji specialistė                                                                           Daiva Kuzminienė</w:t>
      </w:r>
      <w:r>
        <w:rPr>
          <w:rFonts w:eastAsia="Times New Roman" w:cstheme="minorHAnsi"/>
          <w:bCs/>
          <w:iCs/>
          <w:spacing w:val="-2"/>
          <w:lang w:eastAsia="en-US"/>
        </w:rPr>
        <w:tab/>
        <w:t xml:space="preserve">      </w:t>
      </w:r>
      <w:r>
        <w:rPr>
          <w:rFonts w:eastAsia="Times New Roman" w:cstheme="minorHAnsi"/>
          <w:bCs/>
          <w:iCs/>
          <w:spacing w:val="-2"/>
          <w:lang w:eastAsia="en-US"/>
        </w:rPr>
        <w:tab/>
        <w:t xml:space="preserve">                                                        </w:t>
      </w:r>
    </w:p>
    <w:p w14:paraId="356E17F9" w14:textId="77777777" w:rsidR="000D01CF" w:rsidRDefault="000D01CF" w:rsidP="000D01CF">
      <w:pPr>
        <w:tabs>
          <w:tab w:val="left" w:pos="7485"/>
        </w:tabs>
        <w:spacing w:after="0" w:line="240" w:lineRule="auto"/>
        <w:rPr>
          <w:rFonts w:eastAsia="Times New Roman" w:cstheme="minorHAnsi"/>
          <w:bCs/>
          <w:iCs/>
          <w:spacing w:val="-2"/>
          <w:lang w:eastAsia="en-US"/>
        </w:rPr>
      </w:pPr>
    </w:p>
    <w:p w14:paraId="0BF94DD7" w14:textId="77777777" w:rsidR="000D01CF" w:rsidRDefault="000D01CF" w:rsidP="000D01CF">
      <w:pPr>
        <w:shd w:val="clear" w:color="auto" w:fill="FFFFFF"/>
        <w:spacing w:after="0" w:line="240" w:lineRule="auto"/>
        <w:rPr>
          <w:rFonts w:eastAsia="Calibri" w:cstheme="minorHAnsi"/>
        </w:rPr>
        <w:sectPr w:rsidR="000D01CF" w:rsidSect="006202AE">
          <w:headerReference w:type="default" r:id="rId13"/>
          <w:footerReference w:type="default" r:id="rId14"/>
          <w:footerReference w:type="first" r:id="rId15"/>
          <w:pgSz w:w="12240" w:h="15840"/>
          <w:pgMar w:top="1134" w:right="567" w:bottom="1134" w:left="1701" w:header="720" w:footer="720" w:gutter="0"/>
          <w:cols w:space="720"/>
          <w:titlePg/>
          <w:docGrid w:linePitch="360"/>
        </w:sectPr>
      </w:pP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3" w:name="_Toc207702747"/>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D44C0DF" w:rsidR="00774AA5" w:rsidRPr="004B3551" w:rsidRDefault="009F4FBE" w:rsidP="00C5501D">
            <w:pPr>
              <w:jc w:val="center"/>
              <w:rPr>
                <w:rFonts w:cstheme="minorHAnsi"/>
                <w:b/>
                <w:bCs/>
              </w:rPr>
            </w:pPr>
            <w:r w:rsidRPr="004B3551">
              <w:rPr>
                <w:rFonts w:cstheme="minorHAnsi"/>
                <w:b/>
                <w:bCs/>
              </w:rPr>
              <w:t>Eil.</w:t>
            </w:r>
            <w:r w:rsidR="00C5501D">
              <w:rPr>
                <w:rFonts w:cstheme="minorHAnsi"/>
                <w:b/>
                <w:bCs/>
              </w:rPr>
              <w:t xml:space="preserve"> </w:t>
            </w:r>
            <w:r w:rsidRPr="004B3551">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4974783F" w:rsidR="00774AA5" w:rsidRPr="005F17E7" w:rsidRDefault="00992918" w:rsidP="0003169B">
            <w:pPr>
              <w:spacing w:after="0" w:line="240" w:lineRule="auto"/>
              <w:rPr>
                <w:rFonts w:cstheme="minorHAnsi"/>
              </w:rPr>
            </w:pPr>
            <w:r>
              <w:rPr>
                <w:rFonts w:cstheme="minorHAnsi"/>
                <w:color w:val="00B050"/>
              </w:rPr>
              <w:t xml:space="preserve">4 </w:t>
            </w:r>
            <w:r w:rsidR="005F17E7" w:rsidRPr="005F17E7">
              <w:rPr>
                <w:rFonts w:cstheme="minorHAnsi"/>
                <w:color w:val="00B050"/>
              </w:rPr>
              <w:t xml:space="preserve"> </w:t>
            </w:r>
            <w:r w:rsidRPr="009A408F">
              <w:rPr>
                <w:rFonts w:cstheme="minorHAnsi"/>
                <w:color w:val="00B050"/>
              </w:rPr>
              <w:t xml:space="preserve">(keturios) darbo </w:t>
            </w:r>
            <w:r w:rsidRPr="00992918">
              <w:rPr>
                <w:rFonts w:cstheme="minorHAnsi"/>
                <w:color w:val="00B050"/>
              </w:rPr>
              <w:t>dienos</w:t>
            </w:r>
            <w:r w:rsidR="005F17E7" w:rsidRPr="00992918">
              <w:rPr>
                <w:rFonts w:cstheme="minorHAnsi"/>
                <w:color w:val="00B050"/>
              </w:rPr>
              <w:t xml:space="preserve"> </w:t>
            </w:r>
            <w:r w:rsidR="005F17E7" w:rsidRPr="005F17E7">
              <w:rPr>
                <w:rFonts w:cstheme="minorHAnsi"/>
              </w:rPr>
              <w:t xml:space="preserve">iki </w:t>
            </w:r>
            <w:r w:rsidR="005F17E7">
              <w:rPr>
                <w:rFonts w:cstheme="minorHAnsi"/>
              </w:rPr>
              <w:t>pasiūlymų</w:t>
            </w:r>
            <w:r w:rsidR="005F17E7" w:rsidRPr="005F17E7">
              <w:rPr>
                <w:rFonts w:cstheme="minorHAnsi"/>
              </w:rPr>
              <w:t xml:space="preserve"> pateikimo termino dienos</w:t>
            </w:r>
          </w:p>
        </w:tc>
        <w:tc>
          <w:tcPr>
            <w:tcW w:w="2954" w:type="dxa"/>
            <w:shd w:val="clear" w:color="auto" w:fill="auto"/>
            <w:tcMar>
              <w:top w:w="0" w:type="dxa"/>
              <w:left w:w="108" w:type="dxa"/>
              <w:bottom w:w="0" w:type="dxa"/>
              <w:right w:w="108" w:type="dxa"/>
            </w:tcMar>
          </w:tcPr>
          <w:p w14:paraId="6B3FEA86" w14:textId="6D9CF113"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992918" w:rsidRDefault="00774AA5" w:rsidP="0003169B">
            <w:pPr>
              <w:spacing w:after="0" w:line="240" w:lineRule="auto"/>
              <w:rPr>
                <w:rFonts w:cstheme="minorHAnsi"/>
              </w:rPr>
            </w:pPr>
            <w:r w:rsidRPr="00992918">
              <w:rPr>
                <w:rFonts w:cstheme="minorHAnsi"/>
              </w:rPr>
              <w:t xml:space="preserve">Perkančioji organizacija </w:t>
            </w:r>
            <w:r w:rsidR="009B3AF8" w:rsidRPr="00992918">
              <w:rPr>
                <w:rFonts w:cstheme="minorHAnsi"/>
              </w:rPr>
              <w:t>p</w:t>
            </w:r>
            <w:r w:rsidRPr="00992918">
              <w:rPr>
                <w:rFonts w:cstheme="minorHAnsi"/>
              </w:rPr>
              <w:t xml:space="preserve">irkimo </w:t>
            </w:r>
            <w:r w:rsidR="00EF5E21" w:rsidRPr="00992918">
              <w:rPr>
                <w:rFonts w:cstheme="minorHAnsi"/>
              </w:rPr>
              <w:t>sąlygų</w:t>
            </w:r>
            <w:r w:rsidRPr="00992918">
              <w:rPr>
                <w:rFonts w:cstheme="minorHAnsi"/>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4044EBC7" w:rsidR="00774AA5" w:rsidRPr="00992918" w:rsidRDefault="00992918" w:rsidP="0003169B">
            <w:pPr>
              <w:spacing w:after="0" w:line="240" w:lineRule="auto"/>
              <w:rPr>
                <w:rFonts w:cstheme="minorHAnsi"/>
              </w:rPr>
            </w:pPr>
            <w:r>
              <w:rPr>
                <w:rFonts w:cstheme="minorHAnsi"/>
                <w:color w:val="00B050"/>
              </w:rPr>
              <w:t>4 (keturios) dienos</w:t>
            </w:r>
            <w:r w:rsidR="00CE1F13" w:rsidRPr="00992918">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2C72CA72"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992918" w:rsidRDefault="00455131" w:rsidP="0003169B">
            <w:pPr>
              <w:spacing w:after="0" w:line="240" w:lineRule="auto"/>
              <w:rPr>
                <w:rFonts w:cstheme="minorHAnsi"/>
              </w:rPr>
            </w:pPr>
            <w:r w:rsidRPr="00992918">
              <w:rPr>
                <w:rFonts w:cstheme="minorHAnsi"/>
              </w:rPr>
              <w:t>O</w:t>
            </w:r>
            <w:r w:rsidR="00774AA5" w:rsidRPr="00992918">
              <w:rPr>
                <w:rFonts w:cstheme="minorHAnsi"/>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992918" w:rsidRDefault="00774AA5" w:rsidP="0003169B">
            <w:pPr>
              <w:spacing w:after="0" w:line="240" w:lineRule="auto"/>
              <w:rPr>
                <w:rFonts w:cstheme="minorHAnsi"/>
                <w:iCs/>
                <w:color w:val="FF0000"/>
              </w:rPr>
            </w:pPr>
            <w:r w:rsidRPr="00992918">
              <w:rPr>
                <w:rFonts w:cstheme="minorHAnsi"/>
                <w:iCs/>
              </w:rPr>
              <w:t>NETAIKOMA</w:t>
            </w:r>
          </w:p>
        </w:tc>
        <w:tc>
          <w:tcPr>
            <w:tcW w:w="2954" w:type="dxa"/>
            <w:shd w:val="clear" w:color="auto" w:fill="auto"/>
            <w:tcMar>
              <w:top w:w="0" w:type="dxa"/>
              <w:left w:w="108" w:type="dxa"/>
              <w:bottom w:w="0" w:type="dxa"/>
              <w:right w:w="108" w:type="dxa"/>
            </w:tcMar>
          </w:tcPr>
          <w:p w14:paraId="0CB425FC" w14:textId="2A7A2A51"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992918" w:rsidRDefault="00774AA5" w:rsidP="0003169B">
            <w:pPr>
              <w:spacing w:after="0" w:line="240" w:lineRule="auto"/>
              <w:rPr>
                <w:rFonts w:cstheme="minorHAnsi"/>
              </w:rPr>
            </w:pPr>
            <w:r w:rsidRPr="00992918">
              <w:rPr>
                <w:rFonts w:cstheme="minorHAnsi"/>
              </w:rPr>
              <w:t xml:space="preserve">Perkančioji organizacija rengs susitikimus su tiekėjais dėl pirkimo </w:t>
            </w:r>
            <w:r w:rsidR="006932C2" w:rsidRPr="00992918">
              <w:rPr>
                <w:rFonts w:cstheme="minorHAnsi"/>
              </w:rPr>
              <w:t>sąlygų</w:t>
            </w:r>
            <w:r w:rsidRPr="00992918">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992918" w:rsidRDefault="00774AA5" w:rsidP="0003169B">
            <w:pPr>
              <w:spacing w:after="0" w:line="240" w:lineRule="auto"/>
              <w:rPr>
                <w:rFonts w:cstheme="minorHAnsi"/>
                <w:iCs/>
              </w:rPr>
            </w:pPr>
            <w:r w:rsidRPr="00992918">
              <w:rPr>
                <w:rFonts w:cstheme="minorHAnsi"/>
                <w:iCs/>
              </w:rPr>
              <w:t>NETAIKOMA</w:t>
            </w:r>
          </w:p>
        </w:tc>
        <w:tc>
          <w:tcPr>
            <w:tcW w:w="2954" w:type="dxa"/>
            <w:shd w:val="clear" w:color="auto" w:fill="auto"/>
            <w:tcMar>
              <w:top w:w="0" w:type="dxa"/>
              <w:left w:w="108" w:type="dxa"/>
              <w:bottom w:w="0" w:type="dxa"/>
              <w:right w:w="108" w:type="dxa"/>
            </w:tcMar>
          </w:tcPr>
          <w:p w14:paraId="1C7B20C9" w14:textId="66617D8B"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01639492"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2E7AA171" w:rsidR="00774AA5" w:rsidRPr="00186F93" w:rsidRDefault="00186F93" w:rsidP="00186F93">
            <w:pPr>
              <w:pStyle w:val="Body2"/>
              <w:spacing w:after="0"/>
              <w:jc w:val="left"/>
              <w:rPr>
                <w:rFonts w:cstheme="minorHAnsi"/>
                <w:iCs/>
                <w:spacing w:val="-2"/>
              </w:rPr>
            </w:pPr>
            <w:r w:rsidRPr="00186F93">
              <w:rPr>
                <w:rFonts w:asciiTheme="minorHAnsi" w:hAnsiTheme="minorHAnsi" w:cstheme="minorHAnsi"/>
                <w:iCs/>
                <w:color w:val="00B050"/>
                <w:spacing w:val="-2"/>
                <w:lang w:val="lt-LT"/>
              </w:rPr>
              <w:t xml:space="preserve">4  (keturi) mėnesiai </w:t>
            </w:r>
            <w:r w:rsidRPr="00186F93">
              <w:rPr>
                <w:rFonts w:asciiTheme="minorHAnsi" w:hAnsiTheme="minorHAnsi" w:cstheme="minorHAnsi"/>
                <w:iCs/>
                <w:spacing w:val="-2"/>
                <w:lang w:val="lt-LT"/>
              </w:rPr>
              <w:t>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14F46DDC" w14:textId="77777777" w:rsidR="00C70F73" w:rsidRPr="00F0499F" w:rsidRDefault="00C70F73" w:rsidP="00C70F73">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DD4DD87" w14:textId="3190413F" w:rsidR="00774AA5" w:rsidRPr="00333AC4" w:rsidRDefault="00774AA5" w:rsidP="00333AC4">
            <w:pPr>
              <w:pStyle w:val="Body2"/>
              <w:spacing w:after="0"/>
              <w:jc w:val="left"/>
              <w:rPr>
                <w:rFonts w:asciiTheme="minorHAnsi" w:hAnsiTheme="minorHAnsi" w:cstheme="minorHAnsi"/>
                <w:iCs/>
                <w:lang w:val="lt-LT"/>
              </w:rPr>
            </w:pPr>
          </w:p>
        </w:tc>
        <w:tc>
          <w:tcPr>
            <w:tcW w:w="2954" w:type="dxa"/>
            <w:shd w:val="clear" w:color="auto" w:fill="auto"/>
            <w:tcMar>
              <w:top w:w="0" w:type="dxa"/>
              <w:left w:w="108" w:type="dxa"/>
              <w:bottom w:w="0" w:type="dxa"/>
              <w:right w:w="108" w:type="dxa"/>
            </w:tcMar>
          </w:tcPr>
          <w:p w14:paraId="7A43570F" w14:textId="38506A74" w:rsidR="00774AA5" w:rsidRPr="00C21132" w:rsidRDefault="00774AA5" w:rsidP="127DD6E8">
            <w:pPr>
              <w:spacing w:after="0" w:line="240" w:lineRule="auto"/>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1408326" w14:textId="77777777" w:rsidR="00C70F73" w:rsidRPr="00F0499F" w:rsidRDefault="00C70F73" w:rsidP="00C70F73">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84369EC" w14:textId="06D354C1" w:rsidR="00774AA5" w:rsidRPr="00F0499F" w:rsidRDefault="00774AA5" w:rsidP="00C70F73">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7D43700D" w14:textId="468F1311" w:rsidR="00774AA5" w:rsidRPr="00F0499F" w:rsidRDefault="00774AA5" w:rsidP="0003169B">
            <w:pPr>
              <w:spacing w:after="0" w:line="240" w:lineRule="auto"/>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24167C40" w14:textId="7F261851" w:rsidR="00774AA5" w:rsidRPr="00F0499F" w:rsidRDefault="00774AA5" w:rsidP="00992918">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992918">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992918">
              <w:rPr>
                <w:rFonts w:cstheme="minorHAnsi"/>
              </w:rPr>
              <w:t xml:space="preserve"> priimtus sprendimus</w:t>
            </w: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23230342" w:rsidR="00ED5B78" w:rsidRPr="00992918" w:rsidRDefault="000B4E01" w:rsidP="00451AF7">
            <w:pPr>
              <w:spacing w:after="0" w:line="240" w:lineRule="auto"/>
              <w:jc w:val="both"/>
              <w:rPr>
                <w:rFonts w:cstheme="minorHAnsi"/>
                <w:iCs/>
              </w:rPr>
            </w:pPr>
            <w:r w:rsidRPr="00992918">
              <w:rPr>
                <w:rFonts w:cstheme="minorHAns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1D2F1E36" w:rsidR="008D704D" w:rsidRPr="00F0499F" w:rsidRDefault="008D704D" w:rsidP="008D704D">
      <w:pPr>
        <w:pStyle w:val="Antrat2"/>
        <w:ind w:left="5103"/>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207702748"/>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00992918">
        <w:rPr>
          <w:rFonts w:asciiTheme="minorHAnsi" w:eastAsia="Calibri" w:hAnsiTheme="minorHAnsi" w:cstheme="minorHAnsi"/>
          <w:color w:val="0070C0"/>
          <w:sz w:val="21"/>
          <w:szCs w:val="21"/>
        </w:rPr>
        <w:t xml:space="preserve"> priedas „Pasiūlymo forma</w:t>
      </w:r>
      <w:r w:rsidRPr="00F0499F">
        <w:rPr>
          <w:rFonts w:asciiTheme="minorHAnsi" w:eastAsia="Calibri" w:hAnsiTheme="minorHAnsi" w:cstheme="minorHAnsi"/>
          <w:color w:val="0070C0"/>
          <w:sz w:val="21"/>
          <w:szCs w:val="21"/>
        </w:rPr>
        <w:t>“</w:t>
      </w:r>
      <w:bookmarkEnd w:id="44"/>
      <w:bookmarkEnd w:id="45"/>
      <w:bookmarkEnd w:id="46"/>
      <w:bookmarkEnd w:id="47"/>
      <w:bookmarkEnd w:id="48"/>
    </w:p>
    <w:p w14:paraId="63AA737D" w14:textId="2907F383" w:rsidR="006A0C2C" w:rsidRDefault="006A0C2C" w:rsidP="00427DFA">
      <w:pPr>
        <w:pStyle w:val="Betarp"/>
      </w:pPr>
    </w:p>
    <w:p w14:paraId="74C589D5" w14:textId="51DD0426" w:rsidR="006A0C2C" w:rsidRDefault="006A0C2C" w:rsidP="00427DFA">
      <w:pPr>
        <w:pStyle w:val="Betarp"/>
      </w:pPr>
    </w:p>
    <w:p w14:paraId="10D9EFEA" w14:textId="77777777" w:rsidR="00A25302" w:rsidRPr="003B5373" w:rsidRDefault="00A25302" w:rsidP="00A25302">
      <w:pPr>
        <w:pStyle w:val="Paantrat"/>
        <w:jc w:val="center"/>
      </w:pPr>
      <w:r w:rsidRPr="003B5373">
        <w:t>PASIŪLYMAS</w:t>
      </w:r>
    </w:p>
    <w:p w14:paraId="13D5B0AA" w14:textId="77777777" w:rsidR="00A25302" w:rsidRPr="001B5D70" w:rsidRDefault="00A25302" w:rsidP="00A25302">
      <w:pPr>
        <w:rPr>
          <w:rFonts w:cstheme="minorHAnsi"/>
        </w:rPr>
      </w:pPr>
      <w:r w:rsidRPr="001B5D70">
        <w:rPr>
          <w:rFonts w:cstheme="minorHAnsi"/>
        </w:rPr>
        <w:t>P</w:t>
      </w:r>
      <w:r>
        <w:rPr>
          <w:rFonts w:cstheme="minorHAnsi"/>
        </w:rPr>
        <w:t>asiūlymo forma pildymui pateikiama</w:t>
      </w:r>
      <w:r w:rsidRPr="001B5D70">
        <w:rPr>
          <w:rFonts w:cstheme="minorHAnsi"/>
        </w:rPr>
        <w:t xml:space="preserve"> atskiru dokumentu</w:t>
      </w:r>
      <w:r>
        <w:rPr>
          <w:rFonts w:cstheme="minorHAnsi"/>
        </w:rPr>
        <w:t xml:space="preserve"> Excel formatu.</w:t>
      </w:r>
    </w:p>
    <w:p w14:paraId="26F4F6A7" w14:textId="77777777" w:rsidR="006A0C2C" w:rsidRDefault="006A0C2C" w:rsidP="00427DFA">
      <w:pPr>
        <w:pStyle w:val="Betarp"/>
      </w:pPr>
    </w:p>
    <w:p w14:paraId="4C114E2B" w14:textId="77777777" w:rsidR="00992918" w:rsidRDefault="00992918" w:rsidP="008D704D">
      <w:pPr>
        <w:pStyle w:val="Antrat2"/>
        <w:ind w:left="5103"/>
        <w:rPr>
          <w:rFonts w:asciiTheme="minorHAnsi" w:eastAsia="Calibri" w:hAnsiTheme="minorHAnsi" w:cstheme="minorHAnsi"/>
          <w:color w:val="0070C0"/>
          <w:sz w:val="21"/>
          <w:szCs w:val="21"/>
        </w:rPr>
      </w:pPr>
      <w:bookmarkStart w:id="49" w:name="_Ref38285444"/>
      <w:bookmarkStart w:id="50" w:name="_Ref38291496"/>
    </w:p>
    <w:p w14:paraId="1598F382" w14:textId="77777777" w:rsidR="00992918" w:rsidRDefault="00992918" w:rsidP="008D704D">
      <w:pPr>
        <w:pStyle w:val="Antrat2"/>
        <w:ind w:left="5103"/>
        <w:rPr>
          <w:rFonts w:asciiTheme="minorHAnsi" w:eastAsia="Calibri" w:hAnsiTheme="minorHAnsi" w:cstheme="minorHAnsi"/>
          <w:color w:val="0070C0"/>
          <w:sz w:val="21"/>
          <w:szCs w:val="21"/>
        </w:rPr>
      </w:pPr>
    </w:p>
    <w:p w14:paraId="0EEE28A5" w14:textId="77777777" w:rsidR="00992918" w:rsidRDefault="00992918" w:rsidP="008D704D">
      <w:pPr>
        <w:pStyle w:val="Antrat2"/>
        <w:ind w:left="5103"/>
        <w:rPr>
          <w:rFonts w:asciiTheme="minorHAnsi" w:eastAsia="Calibri" w:hAnsiTheme="minorHAnsi" w:cstheme="minorHAnsi"/>
          <w:color w:val="0070C0"/>
          <w:sz w:val="21"/>
          <w:szCs w:val="21"/>
        </w:rPr>
      </w:pPr>
    </w:p>
    <w:p w14:paraId="002D167D" w14:textId="77777777" w:rsidR="00992918" w:rsidRDefault="00992918" w:rsidP="008D704D">
      <w:pPr>
        <w:pStyle w:val="Antrat2"/>
        <w:ind w:left="5103"/>
        <w:rPr>
          <w:rFonts w:asciiTheme="minorHAnsi" w:eastAsia="Calibri" w:hAnsiTheme="minorHAnsi" w:cstheme="minorHAnsi"/>
          <w:color w:val="0070C0"/>
          <w:sz w:val="21"/>
          <w:szCs w:val="21"/>
        </w:rPr>
      </w:pPr>
    </w:p>
    <w:p w14:paraId="4C735A62" w14:textId="77777777" w:rsidR="00992918" w:rsidRDefault="00992918" w:rsidP="008D704D">
      <w:pPr>
        <w:pStyle w:val="Antrat2"/>
        <w:ind w:left="5103"/>
        <w:rPr>
          <w:rFonts w:asciiTheme="minorHAnsi" w:eastAsia="Calibri" w:hAnsiTheme="minorHAnsi" w:cstheme="minorHAnsi"/>
          <w:color w:val="0070C0"/>
          <w:sz w:val="21"/>
          <w:szCs w:val="21"/>
        </w:rPr>
      </w:pPr>
    </w:p>
    <w:p w14:paraId="31AFC7DD" w14:textId="77777777" w:rsidR="00992918" w:rsidRDefault="00992918" w:rsidP="008D704D">
      <w:pPr>
        <w:pStyle w:val="Antrat2"/>
        <w:ind w:left="5103"/>
        <w:rPr>
          <w:rFonts w:asciiTheme="minorHAnsi" w:eastAsia="Calibri" w:hAnsiTheme="minorHAnsi" w:cstheme="minorHAnsi"/>
          <w:color w:val="0070C0"/>
          <w:sz w:val="21"/>
          <w:szCs w:val="21"/>
        </w:rPr>
      </w:pPr>
    </w:p>
    <w:p w14:paraId="2D25288D" w14:textId="77777777" w:rsidR="00992918" w:rsidRDefault="00992918" w:rsidP="008D704D">
      <w:pPr>
        <w:pStyle w:val="Antrat2"/>
        <w:ind w:left="5103"/>
        <w:rPr>
          <w:rFonts w:asciiTheme="minorHAnsi" w:eastAsia="Calibri" w:hAnsiTheme="minorHAnsi" w:cstheme="minorHAnsi"/>
          <w:color w:val="0070C0"/>
          <w:sz w:val="21"/>
          <w:szCs w:val="21"/>
        </w:rPr>
      </w:pPr>
    </w:p>
    <w:p w14:paraId="3D70BFA1" w14:textId="77777777" w:rsidR="00992918" w:rsidRDefault="00992918" w:rsidP="008D704D">
      <w:pPr>
        <w:pStyle w:val="Antrat2"/>
        <w:ind w:left="5103"/>
        <w:rPr>
          <w:rFonts w:asciiTheme="minorHAnsi" w:eastAsia="Calibri" w:hAnsiTheme="minorHAnsi" w:cstheme="minorHAnsi"/>
          <w:color w:val="0070C0"/>
          <w:sz w:val="21"/>
          <w:szCs w:val="21"/>
        </w:rPr>
      </w:pPr>
    </w:p>
    <w:p w14:paraId="314A284E" w14:textId="77777777" w:rsidR="00992918" w:rsidRDefault="00992918" w:rsidP="008D704D">
      <w:pPr>
        <w:pStyle w:val="Antrat2"/>
        <w:ind w:left="5103"/>
        <w:rPr>
          <w:rFonts w:asciiTheme="minorHAnsi" w:eastAsia="Calibri" w:hAnsiTheme="minorHAnsi" w:cstheme="minorHAnsi"/>
          <w:color w:val="0070C0"/>
          <w:sz w:val="21"/>
          <w:szCs w:val="21"/>
        </w:rPr>
      </w:pPr>
    </w:p>
    <w:p w14:paraId="524BD9B3" w14:textId="77777777" w:rsidR="00992918" w:rsidRDefault="00992918" w:rsidP="008D704D">
      <w:pPr>
        <w:pStyle w:val="Antrat2"/>
        <w:ind w:left="5103"/>
        <w:rPr>
          <w:rFonts w:asciiTheme="minorHAnsi" w:eastAsia="Calibri" w:hAnsiTheme="minorHAnsi" w:cstheme="minorHAnsi"/>
          <w:color w:val="0070C0"/>
          <w:sz w:val="21"/>
          <w:szCs w:val="21"/>
        </w:rPr>
      </w:pPr>
    </w:p>
    <w:p w14:paraId="6FA4172C" w14:textId="77777777" w:rsidR="00992918" w:rsidRDefault="00992918" w:rsidP="008D704D">
      <w:pPr>
        <w:pStyle w:val="Antrat2"/>
        <w:ind w:left="5103"/>
        <w:rPr>
          <w:rFonts w:asciiTheme="minorHAnsi" w:eastAsia="Calibri" w:hAnsiTheme="minorHAnsi" w:cstheme="minorHAnsi"/>
          <w:color w:val="0070C0"/>
          <w:sz w:val="21"/>
          <w:szCs w:val="21"/>
        </w:rPr>
      </w:pPr>
    </w:p>
    <w:p w14:paraId="1A144D09" w14:textId="77777777" w:rsidR="00992918" w:rsidRDefault="00992918" w:rsidP="008D704D">
      <w:pPr>
        <w:pStyle w:val="Antrat2"/>
        <w:ind w:left="5103"/>
        <w:rPr>
          <w:rFonts w:asciiTheme="minorHAnsi" w:eastAsia="Calibri" w:hAnsiTheme="minorHAnsi" w:cstheme="minorHAnsi"/>
          <w:color w:val="0070C0"/>
          <w:sz w:val="21"/>
          <w:szCs w:val="21"/>
        </w:rPr>
      </w:pPr>
    </w:p>
    <w:p w14:paraId="78A5F973" w14:textId="77777777" w:rsidR="00992918" w:rsidRDefault="00992918" w:rsidP="008D704D">
      <w:pPr>
        <w:pStyle w:val="Antrat2"/>
        <w:ind w:left="5103"/>
        <w:rPr>
          <w:rFonts w:asciiTheme="minorHAnsi" w:eastAsia="Calibri" w:hAnsiTheme="minorHAnsi" w:cstheme="minorHAnsi"/>
          <w:color w:val="0070C0"/>
          <w:sz w:val="21"/>
          <w:szCs w:val="21"/>
        </w:rPr>
      </w:pPr>
    </w:p>
    <w:p w14:paraId="45FFDC8E" w14:textId="77777777" w:rsidR="00992918" w:rsidRDefault="00992918" w:rsidP="008D704D">
      <w:pPr>
        <w:pStyle w:val="Antrat2"/>
        <w:ind w:left="5103"/>
        <w:rPr>
          <w:rFonts w:asciiTheme="minorHAnsi" w:eastAsia="Calibri" w:hAnsiTheme="minorHAnsi" w:cstheme="minorHAnsi"/>
          <w:color w:val="0070C0"/>
          <w:sz w:val="21"/>
          <w:szCs w:val="21"/>
        </w:rPr>
      </w:pPr>
    </w:p>
    <w:p w14:paraId="31DFFD67" w14:textId="77777777" w:rsidR="00992918" w:rsidRDefault="00992918" w:rsidP="008D704D">
      <w:pPr>
        <w:pStyle w:val="Antrat2"/>
        <w:ind w:left="5103"/>
        <w:rPr>
          <w:rFonts w:asciiTheme="minorHAnsi" w:eastAsia="Calibri" w:hAnsiTheme="minorHAnsi" w:cstheme="minorHAnsi"/>
          <w:color w:val="0070C0"/>
          <w:sz w:val="21"/>
          <w:szCs w:val="21"/>
        </w:rPr>
      </w:pPr>
    </w:p>
    <w:p w14:paraId="637297AF" w14:textId="77777777" w:rsidR="007F6A17" w:rsidRDefault="007F6A17" w:rsidP="007F6A17"/>
    <w:p w14:paraId="21991060" w14:textId="77777777" w:rsidR="007F6A17" w:rsidRDefault="007F6A17" w:rsidP="007F6A17"/>
    <w:p w14:paraId="4B07BE4F" w14:textId="77777777" w:rsidR="007F6A17" w:rsidRDefault="007F6A17" w:rsidP="007F6A17"/>
    <w:p w14:paraId="7D465850" w14:textId="77777777" w:rsidR="007F6A17" w:rsidRDefault="007F6A17" w:rsidP="007F6A17"/>
    <w:p w14:paraId="1BFA79CF" w14:textId="77777777" w:rsidR="007F6A17" w:rsidRPr="007F6A17" w:rsidRDefault="007F6A17" w:rsidP="007F6A17"/>
    <w:p w14:paraId="21E3A8A4" w14:textId="77777777" w:rsidR="00992918" w:rsidRDefault="00992918" w:rsidP="00C62978">
      <w:pPr>
        <w:pStyle w:val="Antrat2"/>
        <w:rPr>
          <w:rFonts w:asciiTheme="minorHAnsi" w:eastAsia="Calibri" w:hAnsiTheme="minorHAnsi" w:cstheme="minorHAnsi"/>
          <w:color w:val="0070C0"/>
          <w:sz w:val="21"/>
          <w:szCs w:val="21"/>
        </w:rPr>
      </w:pPr>
    </w:p>
    <w:p w14:paraId="2525461A" w14:textId="77777777" w:rsidR="00C62978" w:rsidRDefault="00C62978" w:rsidP="00C62978"/>
    <w:p w14:paraId="7E8BE74C" w14:textId="77777777" w:rsidR="00992918" w:rsidRDefault="00992918" w:rsidP="008D704D">
      <w:pPr>
        <w:pStyle w:val="Antrat2"/>
        <w:ind w:left="5103"/>
        <w:rPr>
          <w:rFonts w:asciiTheme="minorHAnsi" w:eastAsia="Calibri" w:hAnsiTheme="minorHAnsi" w:cstheme="minorHAnsi"/>
          <w:color w:val="0070C0"/>
          <w:sz w:val="21"/>
          <w:szCs w:val="21"/>
        </w:rPr>
      </w:pPr>
    </w:p>
    <w:p w14:paraId="31FEBED3" w14:textId="77777777" w:rsidR="003102E5" w:rsidRPr="003102E5" w:rsidRDefault="003102E5" w:rsidP="003102E5"/>
    <w:p w14:paraId="3948AF36" w14:textId="25BD38A2" w:rsidR="00021BE2" w:rsidRDefault="00021BE2" w:rsidP="00BB7112">
      <w:pPr>
        <w:pStyle w:val="Antrat2"/>
        <w:rPr>
          <w:rFonts w:asciiTheme="minorHAnsi" w:eastAsiaTheme="minorEastAsia" w:hAnsiTheme="minorHAnsi" w:cstheme="minorBidi"/>
          <w:color w:val="auto"/>
          <w:sz w:val="21"/>
          <w:szCs w:val="21"/>
        </w:rPr>
      </w:pPr>
      <w:bookmarkStart w:id="51" w:name="_Toc207702749"/>
    </w:p>
    <w:p w14:paraId="673265BB" w14:textId="77777777" w:rsidR="00BB7112" w:rsidRPr="00BB7112" w:rsidRDefault="00BB7112" w:rsidP="00BB7112"/>
    <w:p w14:paraId="73F43DFB" w14:textId="4A3DA0A5" w:rsidR="008D704D" w:rsidRDefault="008D704D" w:rsidP="008D704D">
      <w:pPr>
        <w:pStyle w:val="Antrat2"/>
        <w:ind w:left="5103"/>
        <w:rPr>
          <w:rFonts w:asciiTheme="minorHAnsi" w:eastAsia="Calibri" w:hAnsiTheme="minorHAnsi" w:cstheme="minorHAnsi"/>
          <w:color w:val="0070C0"/>
          <w:sz w:val="21"/>
          <w:szCs w:val="21"/>
        </w:rPr>
      </w:pPr>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9"/>
      <w:bookmarkEnd w:id="50"/>
      <w:bookmarkEnd w:id="51"/>
    </w:p>
    <w:p w14:paraId="081CC320" w14:textId="77777777" w:rsidR="007F6A17" w:rsidRPr="007F6A17" w:rsidRDefault="007F6A17" w:rsidP="007F6A17"/>
    <w:p w14:paraId="626BA16A" w14:textId="7E655DFB" w:rsidR="000E6657" w:rsidRDefault="000E6657" w:rsidP="00BE1858">
      <w:pPr>
        <w:pStyle w:val="Paantrat"/>
        <w:jc w:val="center"/>
      </w:pPr>
      <w:r w:rsidRPr="00F0499F">
        <w:t>TIEKĖJŲ PAŠALINIMO PAGRINDAI</w:t>
      </w:r>
    </w:p>
    <w:p w14:paraId="531A4CEB" w14:textId="77777777" w:rsidR="00EC4DF7" w:rsidRP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EC4DF7">
        <w:rPr>
          <w:rFonts w:eastAsia="Calibri" w:cstheme="minorHAnsi"/>
          <w:iCs/>
          <w:color w:val="000000"/>
          <w:kern w:val="2"/>
          <w:shd w:val="clear" w:color="auto" w:fill="FFFFFF"/>
        </w:rPr>
        <w:t>Certis</w:t>
      </w:r>
      <w:proofErr w:type="spellEnd"/>
      <w:r w:rsidRPr="00EC4DF7">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EC4DF7">
        <w:rPr>
          <w:rFonts w:eastAsia="Calibri" w:cstheme="minorHAnsi"/>
          <w:iCs/>
          <w:color w:val="000000"/>
          <w:kern w:val="2"/>
          <w:shd w:val="clear" w:color="auto" w:fill="FFFFFF"/>
        </w:rPr>
        <w:t>Certis</w:t>
      </w:r>
      <w:proofErr w:type="spellEnd"/>
      <w:r w:rsidRPr="00EC4DF7">
        <w:rPr>
          <w:rFonts w:eastAsia="Calibri" w:cstheme="minorHAnsi"/>
          <w:iCs/>
          <w:color w:val="000000"/>
          <w:kern w:val="2"/>
          <w:shd w:val="clear" w:color="auto" w:fill="FFFFFF"/>
        </w:rPr>
        <w:t xml:space="preserve">“, adresu </w:t>
      </w:r>
      <w:hyperlink r:id="rId16" w:history="1">
        <w:r w:rsidRPr="00EC4DF7">
          <w:rPr>
            <w:rFonts w:eastAsia="Calibri" w:cstheme="minorHAnsi"/>
            <w:iCs/>
            <w:color w:val="0563C1"/>
            <w:kern w:val="2"/>
            <w:u w:val="single"/>
            <w:shd w:val="clear" w:color="auto" w:fill="FFFFFF"/>
          </w:rPr>
          <w:t>https://ec.europa.eu/tools/ecertis/</w:t>
        </w:r>
      </w:hyperlink>
    </w:p>
    <w:p w14:paraId="3305B288" w14:textId="1B53583A" w:rsidR="00EC4DF7" w:rsidRP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b/>
          <w:bCs/>
          <w:color w:val="000000"/>
          <w:kern w:val="2"/>
          <w:shd w:val="clear" w:color="auto" w:fill="FFFFFF"/>
        </w:rPr>
        <w:t>Tuo atveju, jeigu pirkimo procedūroje dalyvauja jungtinės veiklos sutarties pagrindu ūkio subjektų grupė</w:t>
      </w:r>
      <w:r w:rsidRPr="00EC4DF7">
        <w:rPr>
          <w:rFonts w:eastAsia="Calibri" w:cstheme="minorHAnsi"/>
          <w:color w:val="000000"/>
          <w:kern w:val="2"/>
          <w:shd w:val="clear" w:color="auto" w:fill="FFFFFF"/>
        </w:rPr>
        <w:t xml:space="preserve"> pašalinimo pagrindų nebuvimo reikalavimus privalo atitikti kiekviena jungtinės veiklos sutarties ša</w:t>
      </w:r>
      <w:r>
        <w:rPr>
          <w:rFonts w:eastAsia="Calibri" w:cstheme="minorHAnsi"/>
          <w:color w:val="000000"/>
          <w:kern w:val="2"/>
          <w:shd w:val="clear" w:color="auto" w:fill="FFFFFF"/>
        </w:rPr>
        <w:t>lis ir pateikti EBVPD ir 1.</w:t>
      </w:r>
      <w:r w:rsidRPr="00EC4DF7">
        <w:rPr>
          <w:rFonts w:eastAsia="Calibri" w:cstheme="minorHAnsi"/>
          <w:color w:val="000000"/>
          <w:kern w:val="2"/>
          <w:shd w:val="clear" w:color="auto" w:fill="FFFFFF"/>
        </w:rPr>
        <w:t xml:space="preserve">1,  </w:t>
      </w:r>
      <w:r>
        <w:rPr>
          <w:rFonts w:eastAsia="Calibri" w:cstheme="minorHAnsi"/>
          <w:color w:val="000000"/>
          <w:kern w:val="2"/>
          <w:shd w:val="clear" w:color="auto" w:fill="FFFFFF"/>
        </w:rPr>
        <w:t>1</w:t>
      </w:r>
      <w:r w:rsidRPr="00EC4DF7">
        <w:rPr>
          <w:rFonts w:eastAsia="Calibri" w:cstheme="minorHAnsi"/>
          <w:color w:val="000000"/>
          <w:kern w:val="2"/>
          <w:shd w:val="clear" w:color="auto" w:fill="FFFFFF"/>
        </w:rPr>
        <w:t xml:space="preserve">.3 punktuose nurodytus pašalinimo pagrindų nebuvimą įrodančius dokumentus </w:t>
      </w:r>
      <w:r w:rsidRPr="00EC4DF7">
        <w:rPr>
          <w:rFonts w:ascii="Calibri" w:hAnsi="Calibri" w:cs="Calibri"/>
        </w:rPr>
        <w:t>(kilus pagrįstų abejonių dėl ūkio subjektų grupės nario (-</w:t>
      </w:r>
      <w:proofErr w:type="spellStart"/>
      <w:r w:rsidRPr="00EC4DF7">
        <w:rPr>
          <w:rFonts w:ascii="Calibri" w:hAnsi="Calibri" w:cs="Calibri"/>
        </w:rPr>
        <w:t>ių</w:t>
      </w:r>
      <w:proofErr w:type="spellEnd"/>
      <w:r w:rsidRPr="00EC4DF7">
        <w:rPr>
          <w:rFonts w:ascii="Calibri" w:hAnsi="Calibri" w:cs="Calibri"/>
        </w:rPr>
        <w:t>) patikimumo)</w:t>
      </w:r>
      <w:r w:rsidRPr="00EC4DF7">
        <w:rPr>
          <w:rFonts w:eastAsia="Calibri" w:cstheme="minorHAnsi"/>
          <w:color w:val="000000"/>
          <w:kern w:val="2"/>
          <w:shd w:val="clear" w:color="auto" w:fill="FFFFFF"/>
        </w:rPr>
        <w:t>.</w:t>
      </w:r>
    </w:p>
    <w:p w14:paraId="7C9ED91B" w14:textId="45EF68EC" w:rsid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b/>
          <w:bCs/>
          <w:color w:val="000000"/>
          <w:kern w:val="2"/>
          <w:shd w:val="clear" w:color="auto" w:fill="FFFFFF"/>
        </w:rPr>
        <w:t xml:space="preserve">Tuo atveju, jeigu pirkimo procedūroje tiekėjas pasitelkia ūkio subjektus, kurių </w:t>
      </w:r>
      <w:proofErr w:type="spellStart"/>
      <w:r w:rsidRPr="00EC4DF7">
        <w:rPr>
          <w:rFonts w:eastAsia="Calibri" w:cstheme="minorHAnsi"/>
          <w:b/>
          <w:bCs/>
          <w:color w:val="000000"/>
          <w:kern w:val="2"/>
          <w:shd w:val="clear" w:color="auto" w:fill="FFFFFF"/>
        </w:rPr>
        <w:t>pajėgumais</w:t>
      </w:r>
      <w:proofErr w:type="spellEnd"/>
      <w:r w:rsidRPr="00EC4DF7">
        <w:rPr>
          <w:rFonts w:eastAsia="Calibri" w:cstheme="minorHAnsi"/>
          <w:b/>
          <w:bCs/>
          <w:color w:val="000000"/>
          <w:kern w:val="2"/>
          <w:shd w:val="clear" w:color="auto" w:fill="FFFFFF"/>
        </w:rPr>
        <w:t xml:space="preserve"> tiekėjas remiasi</w:t>
      </w:r>
      <w:r w:rsidRPr="00EC4DF7">
        <w:rPr>
          <w:rFonts w:eastAsia="Calibri" w:cstheme="minorHAnsi"/>
          <w:color w:val="000000"/>
          <w:kern w:val="2"/>
          <w:shd w:val="clear" w:color="auto" w:fill="FFFFFF"/>
        </w:rPr>
        <w:t xml:space="preserve"> savo įsipareigojimams vykdyti,  pasitelkti ūkio subjektai, kurių </w:t>
      </w:r>
      <w:proofErr w:type="spellStart"/>
      <w:r w:rsidRPr="00EC4DF7">
        <w:rPr>
          <w:rFonts w:eastAsia="Calibri" w:cstheme="minorHAnsi"/>
          <w:color w:val="000000"/>
          <w:kern w:val="2"/>
          <w:shd w:val="clear" w:color="auto" w:fill="FFFFFF"/>
        </w:rPr>
        <w:t>pajėgumais</w:t>
      </w:r>
      <w:proofErr w:type="spellEnd"/>
      <w:r w:rsidRPr="00EC4DF7">
        <w:rPr>
          <w:rFonts w:eastAsia="Calibri" w:cstheme="minorHAnsi"/>
          <w:color w:val="000000"/>
          <w:kern w:val="2"/>
          <w:shd w:val="clear" w:color="auto" w:fill="FFFFFF"/>
        </w:rPr>
        <w:t xml:space="preserve"> remiamasi, privalo atitikti pašalinimo pagrindų nebuvimo reikalavimus ir tiekėjas privalo pateikti ūkio subjekto, kurio </w:t>
      </w:r>
      <w:proofErr w:type="spellStart"/>
      <w:r w:rsidRPr="00EC4DF7">
        <w:rPr>
          <w:rFonts w:eastAsia="Calibri" w:cstheme="minorHAnsi"/>
          <w:color w:val="000000"/>
          <w:kern w:val="2"/>
          <w:shd w:val="clear" w:color="auto" w:fill="FFFFFF"/>
        </w:rPr>
        <w:t>pajėgumais</w:t>
      </w:r>
      <w:proofErr w:type="spellEnd"/>
      <w:r w:rsidRPr="00EC4DF7">
        <w:rPr>
          <w:rFonts w:eastAsia="Calibri" w:cstheme="minorHAnsi"/>
          <w:color w:val="000000"/>
          <w:kern w:val="2"/>
          <w:shd w:val="clear" w:color="auto" w:fill="FFFFFF"/>
        </w:rPr>
        <w:t xml:space="preserve"> tiekėjas remiasi, išskyrus </w:t>
      </w:r>
      <w:proofErr w:type="spellStart"/>
      <w:r w:rsidRPr="00EC4DF7">
        <w:rPr>
          <w:rFonts w:eastAsia="Calibri" w:cstheme="minorHAnsi"/>
          <w:color w:val="000000"/>
          <w:kern w:val="2"/>
          <w:shd w:val="clear" w:color="auto" w:fill="FFFFFF"/>
        </w:rPr>
        <w:t>kv</w:t>
      </w:r>
      <w:r>
        <w:rPr>
          <w:rFonts w:eastAsia="Calibri" w:cstheme="minorHAnsi"/>
          <w:color w:val="000000"/>
          <w:kern w:val="2"/>
          <w:shd w:val="clear" w:color="auto" w:fill="FFFFFF"/>
        </w:rPr>
        <w:t>azisubtiekėjo</w:t>
      </w:r>
      <w:proofErr w:type="spellEnd"/>
      <w:r>
        <w:rPr>
          <w:rFonts w:eastAsia="Calibri" w:cstheme="minorHAnsi"/>
          <w:color w:val="000000"/>
          <w:kern w:val="2"/>
          <w:shd w:val="clear" w:color="auto" w:fill="FFFFFF"/>
        </w:rPr>
        <w:t>, EBVPD ir 1</w:t>
      </w:r>
      <w:r w:rsidRPr="00EC4DF7">
        <w:rPr>
          <w:rFonts w:eastAsia="Calibri" w:cstheme="minorHAnsi"/>
          <w:color w:val="000000"/>
          <w:kern w:val="2"/>
          <w:shd w:val="clear" w:color="auto" w:fill="FFFFFF"/>
        </w:rPr>
        <w:t xml:space="preserve">.1, </w:t>
      </w:r>
      <w:r>
        <w:rPr>
          <w:rFonts w:eastAsia="Calibri" w:cstheme="minorHAnsi"/>
          <w:color w:val="000000"/>
          <w:kern w:val="2"/>
          <w:shd w:val="clear" w:color="auto" w:fill="FFFFFF"/>
        </w:rPr>
        <w:t>1</w:t>
      </w:r>
      <w:r w:rsidRPr="00EC4DF7">
        <w:rPr>
          <w:rFonts w:eastAsia="Calibri" w:cstheme="minorHAnsi"/>
          <w:color w:val="000000"/>
          <w:kern w:val="2"/>
          <w:shd w:val="clear" w:color="auto" w:fill="FFFFFF"/>
        </w:rPr>
        <w:t xml:space="preserve">.3 punktuose nurodytus pašalinimo pagrindų nebuvimą įrodančius dokumentus </w:t>
      </w:r>
      <w:r w:rsidRPr="00EC4DF7">
        <w:rPr>
          <w:rFonts w:ascii="Calibri" w:hAnsi="Calibri" w:cs="Calibri"/>
        </w:rPr>
        <w:t>(kilus pagrįstų abejonių dėl ūkio subjektų patikimumo)</w:t>
      </w:r>
      <w:r w:rsidRPr="00EC4DF7">
        <w:rPr>
          <w:rFonts w:eastAsia="Calibri" w:cstheme="minorHAnsi"/>
          <w:color w:val="000000"/>
          <w:kern w:val="2"/>
          <w:shd w:val="clear" w:color="auto" w:fill="FFFFFF"/>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885199" w:rsidRPr="00EC4DF7" w14:paraId="412BEC17" w14:textId="77777777" w:rsidTr="0054014E">
        <w:trPr>
          <w:trHeight w:val="1442"/>
          <w:jc w:val="center"/>
        </w:trPr>
        <w:tc>
          <w:tcPr>
            <w:tcW w:w="1648" w:type="pct"/>
            <w:shd w:val="clear" w:color="auto" w:fill="DEEAF6" w:themeFill="accent5" w:themeFillTint="33"/>
          </w:tcPr>
          <w:p w14:paraId="357EEF7B" w14:textId="77777777" w:rsidR="00885199" w:rsidRPr="00EC4DF7" w:rsidRDefault="00885199" w:rsidP="0054014E">
            <w:pPr>
              <w:spacing w:line="240" w:lineRule="auto"/>
              <w:jc w:val="center"/>
              <w:rPr>
                <w:rFonts w:cstheme="minorHAnsi"/>
                <w:b/>
              </w:rPr>
            </w:pPr>
            <w:r w:rsidRPr="00EC4DF7">
              <w:rPr>
                <w:rFonts w:cstheme="minorHAnsi"/>
                <w:b/>
              </w:rPr>
              <w:t>Tiekėjo pašalinimo pagrindų pavadinimas</w:t>
            </w:r>
          </w:p>
        </w:tc>
        <w:tc>
          <w:tcPr>
            <w:tcW w:w="738" w:type="pct"/>
            <w:shd w:val="clear" w:color="auto" w:fill="DEEAF6" w:themeFill="accent5" w:themeFillTint="33"/>
          </w:tcPr>
          <w:p w14:paraId="61B60903" w14:textId="77777777" w:rsidR="00885199" w:rsidRPr="00EC4DF7" w:rsidRDefault="00885199" w:rsidP="0054014E">
            <w:pPr>
              <w:keepNext/>
              <w:spacing w:line="240" w:lineRule="auto"/>
              <w:jc w:val="center"/>
              <w:outlineLvl w:val="2"/>
              <w:rPr>
                <w:rFonts w:cstheme="minorHAnsi"/>
                <w:b/>
              </w:rPr>
            </w:pPr>
            <w:bookmarkStart w:id="52" w:name="_Toc190091897"/>
            <w:bookmarkStart w:id="53" w:name="_Toc206489379"/>
            <w:bookmarkStart w:id="54" w:name="_Toc206745624"/>
            <w:bookmarkStart w:id="55" w:name="_Toc207702750"/>
            <w:r w:rsidRPr="00EC4DF7">
              <w:rPr>
                <w:rFonts w:cstheme="minorHAnsi"/>
                <w:b/>
              </w:rPr>
              <w:t>VPĮ straipsnis, dalis, punktas bei EBVPD formos dalis pildymui</w:t>
            </w:r>
            <w:bookmarkEnd w:id="52"/>
            <w:bookmarkEnd w:id="53"/>
            <w:bookmarkEnd w:id="54"/>
            <w:bookmarkEnd w:id="55"/>
          </w:p>
        </w:tc>
        <w:tc>
          <w:tcPr>
            <w:tcW w:w="2614" w:type="pct"/>
            <w:shd w:val="clear" w:color="auto" w:fill="DEEAF6" w:themeFill="accent5" w:themeFillTint="33"/>
          </w:tcPr>
          <w:p w14:paraId="1F84B54C" w14:textId="77777777" w:rsidR="00885199" w:rsidRPr="00EC4DF7" w:rsidRDefault="00885199" w:rsidP="0054014E">
            <w:pPr>
              <w:keepNext/>
              <w:spacing w:line="240" w:lineRule="auto"/>
              <w:jc w:val="center"/>
              <w:outlineLvl w:val="2"/>
              <w:rPr>
                <w:rFonts w:cstheme="minorHAnsi"/>
                <w:b/>
              </w:rPr>
            </w:pPr>
            <w:bookmarkStart w:id="56" w:name="_Toc190091898"/>
            <w:bookmarkStart w:id="57" w:name="_Toc206489380"/>
            <w:bookmarkStart w:id="58" w:name="_Toc206745625"/>
            <w:bookmarkStart w:id="59" w:name="_Toc207702751"/>
            <w:r w:rsidRPr="00EC4DF7">
              <w:rPr>
                <w:rFonts w:cstheme="minorHAnsi"/>
                <w:b/>
              </w:rPr>
              <w:t>Dokumentai, kuriuos tiekėjas turi pateikti, siekiant įrodyti jo pašalinimo pagrindų nebuvimą</w:t>
            </w:r>
            <w:bookmarkEnd w:id="56"/>
            <w:bookmarkEnd w:id="57"/>
            <w:bookmarkEnd w:id="58"/>
            <w:bookmarkEnd w:id="59"/>
            <w:r w:rsidRPr="00EC4DF7">
              <w:rPr>
                <w:rFonts w:cstheme="minorHAnsi"/>
                <w:b/>
              </w:rPr>
              <w:t xml:space="preserve"> </w:t>
            </w:r>
          </w:p>
        </w:tc>
      </w:tr>
      <w:tr w:rsidR="00885199" w:rsidRPr="00EC4DF7" w14:paraId="332DC194" w14:textId="77777777" w:rsidTr="0054014E">
        <w:trPr>
          <w:jc w:val="center"/>
        </w:trPr>
        <w:tc>
          <w:tcPr>
            <w:tcW w:w="1648" w:type="pct"/>
          </w:tcPr>
          <w:p w14:paraId="4D0D1322" w14:textId="77777777" w:rsidR="00885199" w:rsidRPr="00EC4DF7" w:rsidRDefault="00885199" w:rsidP="0054014E">
            <w:pPr>
              <w:spacing w:line="240" w:lineRule="auto"/>
              <w:jc w:val="both"/>
              <w:rPr>
                <w:rFonts w:cstheme="minorHAnsi"/>
                <w:b/>
                <w:bCs/>
                <w:color w:val="000000"/>
                <w:bdr w:val="none" w:sz="0" w:space="0" w:color="auto" w:frame="1"/>
              </w:rPr>
            </w:pPr>
            <w:r>
              <w:rPr>
                <w:rFonts w:cstheme="minorHAnsi"/>
                <w:b/>
                <w:bCs/>
                <w:color w:val="000000"/>
                <w:bdr w:val="none" w:sz="0" w:space="0" w:color="auto" w:frame="1"/>
              </w:rPr>
              <w:t>1</w:t>
            </w:r>
            <w:r w:rsidRPr="00EC4DF7">
              <w:rPr>
                <w:rFonts w:cstheme="minorHAnsi"/>
                <w:b/>
                <w:bCs/>
                <w:color w:val="000000"/>
                <w:bdr w:val="none" w:sz="0" w:space="0" w:color="auto" w:frame="1"/>
              </w:rPr>
              <w:t>.1</w:t>
            </w:r>
            <w:r w:rsidRPr="00EC4DF7">
              <w:rPr>
                <w:rFonts w:cstheme="minorHAnsi"/>
                <w:color w:val="000000"/>
                <w:bdr w:val="none" w:sz="0" w:space="0" w:color="auto" w:frame="1"/>
              </w:rPr>
              <w:t xml:space="preserve"> Tiekėjas arba jo atsakingas asmuo, nurodytas VPĮ 46 straipsnio 2 dalies 2 punkte, nuteistas už šią nusikalstamą veiką:</w:t>
            </w:r>
          </w:p>
          <w:p w14:paraId="09A3E4F5" w14:textId="77777777" w:rsidR="00885199" w:rsidRPr="00EC4DF7" w:rsidRDefault="00885199" w:rsidP="0054014E">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dalyvavimą nusikalstamame susivienijime, jo organizavimą ar vadovavimą jam;</w:t>
            </w:r>
          </w:p>
          <w:p w14:paraId="6F934A2A" w14:textId="77777777" w:rsidR="00885199" w:rsidRPr="00EC4DF7" w:rsidRDefault="00885199" w:rsidP="0054014E">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2) kyšininkavimą, prekybą poveikiu, papirkimą;</w:t>
            </w:r>
          </w:p>
          <w:p w14:paraId="0091322F" w14:textId="77777777" w:rsidR="00885199" w:rsidRPr="00EC4DF7" w:rsidRDefault="00885199" w:rsidP="0054014E">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w:t>
            </w:r>
            <w:r w:rsidRPr="00EC4DF7">
              <w:rPr>
                <w:rFonts w:cstheme="minorHAnsi"/>
                <w:color w:val="000000"/>
                <w:bdr w:val="none" w:sz="0" w:space="0" w:color="auto" w:frame="1"/>
              </w:rPr>
              <w:lastRenderedPageBreak/>
              <w:t>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D3EF18A" w14:textId="77777777" w:rsidR="00885199" w:rsidRPr="00EC4DF7" w:rsidRDefault="00885199" w:rsidP="0054014E">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4) nusikalstamą bankrotą;</w:t>
            </w:r>
          </w:p>
          <w:p w14:paraId="52C52B60" w14:textId="77777777" w:rsidR="00885199" w:rsidRPr="00EC4DF7" w:rsidRDefault="00885199" w:rsidP="0054014E">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5) teroristinį ir su teroristine veikla susijusį nusikaltimą;</w:t>
            </w:r>
          </w:p>
          <w:p w14:paraId="711DEAEC" w14:textId="77777777" w:rsidR="00885199" w:rsidRPr="00EC4DF7" w:rsidRDefault="00885199" w:rsidP="0054014E">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6) nusikalstamu būdu gauto turto legalizavimą;</w:t>
            </w:r>
          </w:p>
          <w:p w14:paraId="23CA52E7" w14:textId="77777777" w:rsidR="00885199" w:rsidRPr="00EC4DF7" w:rsidRDefault="00885199" w:rsidP="0054014E">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7) prekybą žmonėmis, vaiko pirkimą arba pardavimą;</w:t>
            </w:r>
          </w:p>
          <w:p w14:paraId="23DB2270" w14:textId="77777777" w:rsidR="00885199" w:rsidRPr="00EC4DF7" w:rsidRDefault="00885199" w:rsidP="0054014E">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28C4F735" w14:textId="77777777" w:rsidR="00885199" w:rsidRPr="00EC4DF7" w:rsidRDefault="00885199" w:rsidP="0054014E">
            <w:pPr>
              <w:spacing w:line="240" w:lineRule="auto"/>
              <w:jc w:val="both"/>
              <w:rPr>
                <w:rFonts w:cstheme="minorHAnsi"/>
                <w:b/>
                <w:bCs/>
                <w:color w:val="000000"/>
                <w:bdr w:val="none" w:sz="0" w:space="0" w:color="auto" w:frame="1"/>
              </w:rPr>
            </w:pPr>
          </w:p>
          <w:p w14:paraId="274C81E6" w14:textId="77777777" w:rsidR="00885199" w:rsidRPr="00EC4DF7" w:rsidRDefault="00885199" w:rsidP="0054014E">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Laikoma, kad tiekėjas arba jo atsakingas asmuo nuteistas už aukščiau nurodytą nusikalstamą veiką, kai dėl:</w:t>
            </w:r>
          </w:p>
          <w:p w14:paraId="3D201FA2" w14:textId="77777777" w:rsidR="00885199" w:rsidRPr="00EC4DF7" w:rsidRDefault="00885199" w:rsidP="0054014E">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146A63D8" w14:textId="77777777" w:rsidR="00885199" w:rsidRPr="00EC4DF7" w:rsidRDefault="00885199" w:rsidP="0054014E">
            <w:pPr>
              <w:spacing w:after="0" w:line="240" w:lineRule="auto"/>
              <w:jc w:val="both"/>
              <w:rPr>
                <w:rFonts w:cstheme="minorHAnsi"/>
                <w:lang w:eastAsia="en-US"/>
              </w:rPr>
            </w:pPr>
            <w:r w:rsidRPr="00EC4DF7">
              <w:rPr>
                <w:rFonts w:cstheme="minorHAnsi"/>
                <w:lang w:eastAsia="en-US"/>
              </w:rPr>
              <w:t xml:space="preserve">2) tiekėjo, kuris yra juridinis asmuo, kita organizacija ar jos </w:t>
            </w:r>
            <w:r w:rsidRPr="00EC4DF7">
              <w:rPr>
                <w:rFonts w:cstheme="minorHAnsi"/>
                <w:bCs/>
                <w:lang w:eastAsia="en-US"/>
              </w:rPr>
              <w:t>struktūrinis</w:t>
            </w:r>
            <w:r w:rsidRPr="00EC4DF7">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w:t>
            </w:r>
            <w:r w:rsidRPr="00EC4DF7">
              <w:rPr>
                <w:rFonts w:cstheme="minorHAnsi"/>
                <w:lang w:eastAsia="en-US"/>
              </w:rPr>
              <w:lastRenderedPageBreak/>
              <w:t>turi neišnykusį ar nepanaikintą teistumą;</w:t>
            </w:r>
          </w:p>
          <w:p w14:paraId="50850EB7" w14:textId="77777777" w:rsidR="00885199" w:rsidRPr="00EC4DF7" w:rsidRDefault="00885199" w:rsidP="0054014E">
            <w:pPr>
              <w:pBdr>
                <w:top w:val="nil"/>
                <w:left w:val="nil"/>
                <w:bottom w:val="nil"/>
                <w:right w:val="nil"/>
                <w:between w:val="nil"/>
                <w:bar w:val="nil"/>
              </w:pBdr>
              <w:suppressAutoHyphens/>
              <w:spacing w:line="240" w:lineRule="auto"/>
              <w:jc w:val="both"/>
              <w:rPr>
                <w:rFonts w:cstheme="minorHAnsi"/>
                <w:b/>
              </w:rPr>
            </w:pPr>
            <w:r w:rsidRPr="00EC4DF7">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1B9253A1" w14:textId="77777777" w:rsidR="00885199" w:rsidRPr="00EC4DF7" w:rsidRDefault="00885199" w:rsidP="0054014E">
            <w:pPr>
              <w:spacing w:line="240" w:lineRule="auto"/>
              <w:ind w:left="37"/>
              <w:rPr>
                <w:rFonts w:cstheme="minorHAnsi"/>
                <w:b/>
              </w:rPr>
            </w:pPr>
            <w:r w:rsidRPr="00EC4DF7">
              <w:rPr>
                <w:rFonts w:cstheme="minorHAnsi"/>
                <w:b/>
              </w:rPr>
              <w:lastRenderedPageBreak/>
              <w:t>VPĮ 46 straipsnio 1 dalis</w:t>
            </w:r>
          </w:p>
          <w:p w14:paraId="579F1676" w14:textId="77777777" w:rsidR="00885199" w:rsidRPr="00EC4DF7" w:rsidRDefault="00885199" w:rsidP="0054014E">
            <w:pPr>
              <w:spacing w:line="240" w:lineRule="auto"/>
              <w:ind w:left="37"/>
              <w:rPr>
                <w:rFonts w:cstheme="minorHAnsi"/>
                <w:b/>
              </w:rPr>
            </w:pPr>
          </w:p>
          <w:p w14:paraId="0D2D97F1" w14:textId="77777777" w:rsidR="00885199" w:rsidRPr="00EC4DF7" w:rsidRDefault="00885199" w:rsidP="0054014E">
            <w:pPr>
              <w:spacing w:line="240" w:lineRule="auto"/>
              <w:ind w:left="37"/>
              <w:rPr>
                <w:rFonts w:cstheme="minorHAnsi"/>
              </w:rPr>
            </w:pPr>
            <w:r w:rsidRPr="00EC4DF7">
              <w:rPr>
                <w:rFonts w:cstheme="minorHAnsi"/>
              </w:rPr>
              <w:t>EBVPD III dalies A1-A6 punktai</w:t>
            </w:r>
          </w:p>
          <w:p w14:paraId="292AC1AF" w14:textId="77777777" w:rsidR="00885199" w:rsidRPr="00EC4DF7" w:rsidRDefault="00885199" w:rsidP="0054014E">
            <w:pPr>
              <w:spacing w:line="240" w:lineRule="auto"/>
              <w:rPr>
                <w:rFonts w:cstheme="minorHAnsi"/>
              </w:rPr>
            </w:pPr>
            <w:r w:rsidRPr="00EC4DF7">
              <w:rPr>
                <w:rFonts w:cstheme="minorHAnsi"/>
              </w:rPr>
              <w:t>EBVPD III dalies D1 punktas</w:t>
            </w:r>
          </w:p>
        </w:tc>
        <w:tc>
          <w:tcPr>
            <w:tcW w:w="2614" w:type="pct"/>
          </w:tcPr>
          <w:p w14:paraId="685514D6" w14:textId="77777777" w:rsidR="00885199" w:rsidRPr="00EC4DF7" w:rsidRDefault="00885199" w:rsidP="0054014E">
            <w:pPr>
              <w:spacing w:line="240" w:lineRule="auto"/>
              <w:jc w:val="both"/>
              <w:rPr>
                <w:rFonts w:cstheme="minorHAnsi"/>
              </w:rPr>
            </w:pPr>
            <w:r w:rsidRPr="00EC4DF7">
              <w:rPr>
                <w:rFonts w:cstheme="minorHAnsi"/>
              </w:rPr>
              <w:t>Iš Lietuvoje įsteigtų subjektų reikalaujama:</w:t>
            </w:r>
          </w:p>
          <w:p w14:paraId="230D53C6" w14:textId="77777777" w:rsidR="00885199" w:rsidRPr="00EC4DF7" w:rsidRDefault="00885199" w:rsidP="0054014E">
            <w:pPr>
              <w:numPr>
                <w:ilvl w:val="0"/>
                <w:numId w:val="18"/>
              </w:numPr>
              <w:spacing w:after="0" w:line="240" w:lineRule="auto"/>
              <w:ind w:left="314"/>
              <w:jc w:val="both"/>
              <w:rPr>
                <w:rFonts w:cstheme="minorHAnsi"/>
                <w:b/>
                <w:bCs/>
              </w:rPr>
            </w:pPr>
            <w:r w:rsidRPr="00EC4DF7">
              <w:rPr>
                <w:rFonts w:cstheme="minorHAnsi"/>
              </w:rPr>
              <w:t>išrašo iš teismo sprendimo arba</w:t>
            </w:r>
          </w:p>
          <w:p w14:paraId="51539A56" w14:textId="77777777" w:rsidR="00885199" w:rsidRPr="00EC4DF7" w:rsidRDefault="00885199" w:rsidP="0054014E">
            <w:pPr>
              <w:numPr>
                <w:ilvl w:val="0"/>
                <w:numId w:val="18"/>
              </w:numPr>
              <w:spacing w:after="0" w:line="240" w:lineRule="auto"/>
              <w:ind w:left="314"/>
              <w:jc w:val="both"/>
              <w:rPr>
                <w:rFonts w:cstheme="minorHAnsi"/>
                <w:b/>
                <w:bCs/>
              </w:rPr>
            </w:pPr>
            <w:r w:rsidRPr="00EC4DF7">
              <w:rPr>
                <w:rFonts w:cstheme="minorHAnsi"/>
              </w:rPr>
              <w:t>Informatikos ir ryšių departamento prie Vidaus reikalų ministerijos pažymos, arba</w:t>
            </w:r>
          </w:p>
          <w:p w14:paraId="0F54B30E" w14:textId="77777777" w:rsidR="00885199" w:rsidRPr="00EC4DF7" w:rsidRDefault="00885199" w:rsidP="0054014E">
            <w:pPr>
              <w:numPr>
                <w:ilvl w:val="0"/>
                <w:numId w:val="18"/>
              </w:numPr>
              <w:spacing w:after="0" w:line="240" w:lineRule="auto"/>
              <w:ind w:left="314"/>
              <w:jc w:val="both"/>
              <w:rPr>
                <w:rFonts w:cstheme="minorHAnsi"/>
                <w:b/>
                <w:bCs/>
              </w:rPr>
            </w:pPr>
            <w:r w:rsidRPr="00EC4DF7">
              <w:rPr>
                <w:rFonts w:cstheme="minorHAnsi"/>
              </w:rPr>
              <w:t>valstybės įmonės Registrų centro Lietuvos Respublikos Vyriausybės nustatyta tvarka išduoto dokumento, patvirtinančio jungtinius kompetentingų institucijų tvarkomus duomenis.</w:t>
            </w:r>
          </w:p>
          <w:p w14:paraId="3F65E372" w14:textId="77777777" w:rsidR="00885199" w:rsidRPr="00EC4DF7" w:rsidRDefault="00885199" w:rsidP="0054014E">
            <w:pPr>
              <w:spacing w:line="240" w:lineRule="auto"/>
              <w:jc w:val="both"/>
              <w:rPr>
                <w:rFonts w:cstheme="minorHAnsi"/>
              </w:rPr>
            </w:pPr>
          </w:p>
          <w:p w14:paraId="42D37191" w14:textId="77777777" w:rsidR="00885199" w:rsidRPr="00EC4DF7" w:rsidRDefault="00885199" w:rsidP="0054014E">
            <w:pPr>
              <w:spacing w:line="240" w:lineRule="auto"/>
              <w:jc w:val="both"/>
              <w:rPr>
                <w:rFonts w:cstheme="minorHAnsi"/>
              </w:rPr>
            </w:pPr>
            <w:r w:rsidRPr="00EC4DF7">
              <w:rPr>
                <w:rFonts w:cstheme="minorHAnsi"/>
              </w:rPr>
              <w:t>Iš ne Lietuvoje įsteigtų subjektų reikalaujama:</w:t>
            </w:r>
          </w:p>
          <w:p w14:paraId="44B8A9C2" w14:textId="77777777" w:rsidR="00885199" w:rsidRPr="00EC4DF7" w:rsidRDefault="00885199" w:rsidP="0054014E">
            <w:pPr>
              <w:numPr>
                <w:ilvl w:val="0"/>
                <w:numId w:val="18"/>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1</w:t>
            </w:r>
            <w:r w:rsidRPr="00EC4DF7">
              <w:rPr>
                <w:rFonts w:cstheme="minorHAnsi"/>
              </w:rPr>
              <w:t>.</w:t>
            </w:r>
          </w:p>
          <w:p w14:paraId="7B554865" w14:textId="77777777" w:rsidR="00885199" w:rsidRPr="00EC4DF7" w:rsidRDefault="00885199" w:rsidP="0054014E">
            <w:pPr>
              <w:spacing w:line="240" w:lineRule="auto"/>
              <w:jc w:val="both"/>
              <w:rPr>
                <w:rFonts w:cstheme="minorHAnsi"/>
              </w:rPr>
            </w:pPr>
          </w:p>
          <w:p w14:paraId="11C7517E" w14:textId="77777777" w:rsidR="00885199" w:rsidRPr="00EC4DF7" w:rsidRDefault="00885199" w:rsidP="0054014E">
            <w:pPr>
              <w:spacing w:line="240" w:lineRule="auto"/>
              <w:jc w:val="both"/>
              <w:rPr>
                <w:rFonts w:cstheme="minorHAnsi"/>
                <w:color w:val="7030A0"/>
              </w:rPr>
            </w:pPr>
            <w:r w:rsidRPr="00EC4DF7">
              <w:rPr>
                <w:rFonts w:cstheme="minorHAnsi"/>
              </w:rPr>
              <w:t xml:space="preserve">Nurodyti dokumentai turi būti išduoti ne anksčiau kaip 180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w:t>
            </w:r>
            <w:r w:rsidRPr="00EC4DF7">
              <w:rPr>
                <w:rFonts w:cstheme="minorHAnsi"/>
                <w:i/>
                <w:iCs/>
                <w:color w:val="000000"/>
              </w:rPr>
              <w:lastRenderedPageBreak/>
              <w:t xml:space="preserve">prašydama iki 2022-10-14 pateikti įrodančius dokumentus, jie turi būti išduoti ne anksčiau kaip 180 dienų, jas skaičiuojant atgal nuo 2022-10-14. </w:t>
            </w:r>
          </w:p>
          <w:p w14:paraId="268DF98F" w14:textId="77777777" w:rsidR="00885199" w:rsidRPr="00EC4DF7" w:rsidRDefault="00885199" w:rsidP="0054014E">
            <w:pPr>
              <w:spacing w:line="240" w:lineRule="auto"/>
              <w:jc w:val="both"/>
              <w:rPr>
                <w:rFonts w:eastAsia="Calibri" w:cstheme="minorHAnsi"/>
              </w:rPr>
            </w:pPr>
            <w:r w:rsidRPr="00EC4DF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EC4DF7">
              <w:rPr>
                <w:rFonts w:eastAsia="Calibri" w:cstheme="minorHAnsi"/>
              </w:rPr>
              <w:t xml:space="preserve"> Tuo atveju, jei galimo laimėtojo pašalinimo pagrindų nebuvimą ir kvalifikaciją patvirtinantys  dokumentai buvo pateikti kartu su pasiūlymu, tiekėjo, jo vadovo,</w:t>
            </w:r>
            <w:r w:rsidRPr="00EC4DF7">
              <w:rPr>
                <w:rFonts w:cstheme="minorHAnsi"/>
              </w:rPr>
              <w:t xml:space="preserve"> </w:t>
            </w:r>
            <w:r w:rsidRPr="00EC4DF7">
              <w:rPr>
                <w:rFonts w:cstheme="minorHAnsi"/>
                <w:bdr w:val="none" w:sz="0" w:space="0" w:color="auto" w:frame="1"/>
              </w:rPr>
              <w:t xml:space="preserve">asmens (asmenų), turinčio (turinčių) teisę surašyti ir pasirašyti tiekėjo finansinės apskaitos dokumentus, </w:t>
            </w:r>
            <w:r w:rsidRPr="00EC4DF7">
              <w:rPr>
                <w:rFonts w:eastAsia="Calibri" w:cstheme="minorHAnsi"/>
              </w:rPr>
              <w:t>dokumentas turi būti išduotas ne anksčiau kaip 180 dienų iki dokumentų tikrinimo dienos, kuri negali būti ankstesnė nei galimo laimėtojo nustatymo diena.</w:t>
            </w:r>
          </w:p>
          <w:p w14:paraId="2FABB1ED" w14:textId="77777777" w:rsidR="00885199" w:rsidRPr="00EC4DF7" w:rsidRDefault="00885199" w:rsidP="0054014E">
            <w:pPr>
              <w:spacing w:line="240" w:lineRule="auto"/>
              <w:jc w:val="both"/>
              <w:rPr>
                <w:rFonts w:eastAsia="Calibri" w:cstheme="minorHAnsi"/>
              </w:rPr>
            </w:pPr>
            <w:r w:rsidRPr="00EC4DF7">
              <w:rPr>
                <w:rFonts w:eastAsia="Calibri" w:cstheme="minorHAnsi"/>
                <w:vertAlign w:val="superscript"/>
              </w:rPr>
              <w:t xml:space="preserve">1 </w:t>
            </w:r>
            <w:r w:rsidRPr="00EC4DF7">
              <w:rPr>
                <w:rFonts w:eastAsia="Calibri" w:cstheme="minorHAnsi"/>
              </w:rPr>
              <w:t xml:space="preserve">Jeigu tiekėjas negali pateikti nurodytų dokumentų, įrodančių, kad nėra pašalinimo pagrindų, numatytų </w:t>
            </w:r>
            <w:r w:rsidRPr="00EC4DF7">
              <w:rPr>
                <w:rFonts w:eastAsia="Yu Mincho" w:cstheme="minorHAnsi"/>
                <w:i/>
                <w:iCs/>
              </w:rPr>
              <w:t xml:space="preserve">Lietuvos Respublikos viešųjų pirkimų įstatymo 46 straipsnio 1 ir 3 dalyse ir 6 dalies 2 punkte, </w:t>
            </w:r>
            <w:r w:rsidRPr="00EC4DF7">
              <w:rPr>
                <w:rFonts w:eastAsia="Calibri" w:cstheme="minorHAnsi"/>
              </w:rPr>
              <w:t xml:space="preserve">nes valstybėje narėje ar atitinkamoje šalyje tokie dokumentai neišduodami arba toje šalyje išduodami dokumentai neapima visų </w:t>
            </w:r>
            <w:r w:rsidRPr="00EC4DF7">
              <w:rPr>
                <w:rFonts w:eastAsia="Yu Mincho" w:cstheme="minorHAnsi"/>
                <w:i/>
                <w:iCs/>
              </w:rPr>
              <w:t>46 straipsnio 1 ir 3 dalyse ir 6 dalies 2 punkte keliamų klausimų</w:t>
            </w:r>
            <w:r w:rsidRPr="00EC4DF7">
              <w:rPr>
                <w:rFonts w:eastAsia="Calibri" w:cstheme="minorHAnsi"/>
              </w:rPr>
              <w:t>, jie gali būti pakeisti:</w:t>
            </w:r>
          </w:p>
          <w:p w14:paraId="68D595CE" w14:textId="77777777" w:rsidR="00885199" w:rsidRPr="00EC4DF7" w:rsidRDefault="00885199" w:rsidP="0054014E">
            <w:pPr>
              <w:spacing w:line="240" w:lineRule="auto"/>
              <w:jc w:val="both"/>
              <w:rPr>
                <w:rFonts w:eastAsia="Calibri" w:cstheme="minorHAnsi"/>
              </w:rPr>
            </w:pPr>
            <w:r w:rsidRPr="00EC4DF7">
              <w:rPr>
                <w:rFonts w:eastAsia="Calibri" w:cstheme="minorHAnsi"/>
              </w:rPr>
              <w:t>1) priesaikos deklaracija;</w:t>
            </w:r>
          </w:p>
          <w:p w14:paraId="64E0EF54" w14:textId="77777777" w:rsidR="00885199" w:rsidRPr="00EC4DF7" w:rsidRDefault="00885199" w:rsidP="0054014E">
            <w:pPr>
              <w:spacing w:line="240" w:lineRule="auto"/>
              <w:jc w:val="both"/>
              <w:rPr>
                <w:rFonts w:eastAsia="Calibri" w:cstheme="minorHAnsi"/>
              </w:rPr>
            </w:pPr>
            <w:r w:rsidRPr="00EC4DF7">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44A4E25" w14:textId="77777777" w:rsidR="00885199" w:rsidRPr="00EC4DF7" w:rsidRDefault="00885199" w:rsidP="0054014E">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p>
          <w:p w14:paraId="51A4B91B" w14:textId="77777777" w:rsidR="00885199" w:rsidRPr="00EC4DF7" w:rsidRDefault="00885199" w:rsidP="0054014E">
            <w:pPr>
              <w:spacing w:after="0" w:line="240" w:lineRule="auto"/>
              <w:jc w:val="both"/>
              <w:rPr>
                <w:rFonts w:cstheme="minorHAnsi"/>
                <w:b/>
                <w:bCs/>
                <w:i/>
                <w:iCs/>
              </w:rPr>
            </w:pPr>
            <w:r w:rsidRPr="00EC4DF7">
              <w:rPr>
                <w:rFonts w:cstheme="minorHAnsi"/>
                <w:b/>
                <w:bCs/>
                <w:i/>
                <w:iCs/>
              </w:rPr>
              <w:t>PASTABA</w:t>
            </w:r>
          </w:p>
          <w:p w14:paraId="375E2E94" w14:textId="77777777" w:rsidR="00885199" w:rsidRPr="00EC4DF7" w:rsidRDefault="00885199" w:rsidP="0054014E">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885199" w:rsidRPr="00EC4DF7" w14:paraId="62340BC8" w14:textId="77777777" w:rsidTr="0054014E">
        <w:trPr>
          <w:jc w:val="center"/>
        </w:trPr>
        <w:tc>
          <w:tcPr>
            <w:tcW w:w="1648" w:type="pct"/>
          </w:tcPr>
          <w:p w14:paraId="7D680E1F" w14:textId="77777777" w:rsidR="00885199" w:rsidRPr="00EC4DF7" w:rsidRDefault="00885199" w:rsidP="0054014E">
            <w:pPr>
              <w:pBdr>
                <w:top w:val="nil"/>
                <w:left w:val="nil"/>
                <w:bottom w:val="nil"/>
                <w:right w:val="nil"/>
                <w:between w:val="nil"/>
                <w:bar w:val="nil"/>
              </w:pBdr>
              <w:spacing w:line="240" w:lineRule="auto"/>
              <w:jc w:val="both"/>
              <w:rPr>
                <w:rFonts w:cstheme="minorHAnsi"/>
                <w:b/>
                <w:color w:val="000000"/>
                <w:u w:color="000000"/>
                <w:bdr w:val="nil"/>
              </w:rPr>
            </w:pPr>
            <w:r>
              <w:rPr>
                <w:rFonts w:ascii="Calibri" w:hAnsi="Calibri" w:cs="Calibri"/>
                <w:b/>
              </w:rPr>
              <w:lastRenderedPageBreak/>
              <w:t>1</w:t>
            </w:r>
            <w:r w:rsidRPr="00EC4DF7">
              <w:rPr>
                <w:rFonts w:ascii="Calibri" w:hAnsi="Calibri" w:cs="Calibri"/>
                <w:b/>
              </w:rPr>
              <w:t xml:space="preserve">.2. </w:t>
            </w:r>
            <w:r w:rsidRPr="00EC4DF7">
              <w:rPr>
                <w:rFonts w:ascii="Calibri" w:hAnsi="Calibri" w:cs="Calibri"/>
              </w:rPr>
              <w:t>Tiekėjas yra neatlikęs jam paskirtos baudžiamojo poveikio priemonės – uždraudimo juridiniam asmeniui dalyvauti viešuosiuose pirkimuose.</w:t>
            </w:r>
          </w:p>
        </w:tc>
        <w:tc>
          <w:tcPr>
            <w:tcW w:w="738" w:type="pct"/>
          </w:tcPr>
          <w:p w14:paraId="1BF2C6C8" w14:textId="77777777" w:rsidR="00885199" w:rsidRPr="00EC4DF7" w:rsidRDefault="00885199" w:rsidP="0054014E">
            <w:pPr>
              <w:spacing w:after="0" w:line="240" w:lineRule="auto"/>
              <w:rPr>
                <w:rFonts w:ascii="Calibri" w:eastAsia="Yu Mincho" w:hAnsi="Calibri" w:cs="Calibri"/>
                <w:b/>
                <w:bCs/>
                <w:lang w:eastAsia="en-US"/>
              </w:rPr>
            </w:pPr>
            <w:r w:rsidRPr="00EC4DF7">
              <w:rPr>
                <w:rFonts w:ascii="Calibri" w:eastAsia="Yu Mincho" w:hAnsi="Calibri" w:cs="Calibri"/>
                <w:b/>
                <w:bCs/>
                <w:lang w:eastAsia="en-US"/>
              </w:rPr>
              <w:t>VPĮ 46 straipsnio 2¹ dalis</w:t>
            </w:r>
          </w:p>
          <w:p w14:paraId="4BC0A286" w14:textId="77777777" w:rsidR="00885199" w:rsidRPr="00EC4DF7" w:rsidRDefault="00885199" w:rsidP="0054014E">
            <w:pPr>
              <w:spacing w:after="0" w:line="240" w:lineRule="auto"/>
              <w:rPr>
                <w:rFonts w:ascii="Calibri" w:eastAsia="Yu Mincho" w:hAnsi="Calibri" w:cs="Calibri"/>
                <w:b/>
                <w:bCs/>
              </w:rPr>
            </w:pPr>
          </w:p>
          <w:p w14:paraId="3827CD8A" w14:textId="77777777" w:rsidR="00885199" w:rsidRPr="00EC4DF7" w:rsidRDefault="00885199" w:rsidP="0054014E">
            <w:pPr>
              <w:spacing w:line="240" w:lineRule="auto"/>
              <w:ind w:firstLine="37"/>
              <w:rPr>
                <w:rFonts w:cstheme="minorHAnsi"/>
                <w:b/>
              </w:rPr>
            </w:pPr>
            <w:r w:rsidRPr="00EC4DF7">
              <w:rPr>
                <w:rFonts w:ascii="Calibri" w:eastAsia="Yu Mincho" w:hAnsi="Calibri" w:cs="Calibri"/>
                <w:lang w:eastAsia="en-US"/>
              </w:rPr>
              <w:t>EBVPD III dalies D2 punktas</w:t>
            </w:r>
          </w:p>
        </w:tc>
        <w:tc>
          <w:tcPr>
            <w:tcW w:w="2614" w:type="pct"/>
          </w:tcPr>
          <w:p w14:paraId="6A04FF52" w14:textId="77777777" w:rsidR="00885199" w:rsidRPr="00EC4DF7" w:rsidRDefault="00885199" w:rsidP="0054014E">
            <w:pPr>
              <w:spacing w:after="0" w:line="240" w:lineRule="auto"/>
              <w:jc w:val="both"/>
              <w:rPr>
                <w:rFonts w:ascii="Calibri" w:hAnsi="Calibri" w:cs="Calibri"/>
                <w:lang w:eastAsia="en-US"/>
              </w:rPr>
            </w:pPr>
            <w:r w:rsidRPr="00EC4DF7">
              <w:rPr>
                <w:rFonts w:ascii="Calibri" w:hAnsi="Calibri" w:cs="Calibri"/>
                <w:lang w:eastAsia="en-US"/>
              </w:rPr>
              <w:t>Užtenka pateikto EBVPD.</w:t>
            </w:r>
          </w:p>
          <w:p w14:paraId="5CC3E4F9" w14:textId="77777777" w:rsidR="00885199" w:rsidRPr="00EC4DF7" w:rsidRDefault="00885199" w:rsidP="0054014E">
            <w:pPr>
              <w:spacing w:line="240" w:lineRule="auto"/>
              <w:jc w:val="both"/>
              <w:rPr>
                <w:rFonts w:cstheme="minorHAnsi"/>
              </w:rPr>
            </w:pPr>
          </w:p>
        </w:tc>
      </w:tr>
      <w:tr w:rsidR="00885199" w:rsidRPr="00EC4DF7" w14:paraId="2BA3A459" w14:textId="77777777" w:rsidTr="0054014E">
        <w:trPr>
          <w:jc w:val="center"/>
        </w:trPr>
        <w:tc>
          <w:tcPr>
            <w:tcW w:w="1648" w:type="pct"/>
          </w:tcPr>
          <w:p w14:paraId="01B4E402"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.3.</w:t>
            </w:r>
            <w:r w:rsidRPr="00EC4DF7">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39BC6DE"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p>
          <w:p w14:paraId="5A28F795"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Laikoma, kad tiekėjas nuteistas už aukščiau nurodytą nusikalstamą veiką, kai dėl:</w:t>
            </w:r>
          </w:p>
          <w:p w14:paraId="70AF042A"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053FB4D3"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 xml:space="preserve">2) tiekėjo, kuris yra juridinis asmuo, kita organizacija ar jos struktūrinis padalinys, per pastaruosius 5 metus buvo priimtas ir įsiteisėjęs </w:t>
            </w:r>
            <w:r w:rsidRPr="00EC4DF7">
              <w:rPr>
                <w:rFonts w:cstheme="minorHAnsi"/>
                <w:bCs/>
                <w:color w:val="000000"/>
                <w:u w:color="000000"/>
                <w:bdr w:val="nil"/>
              </w:rPr>
              <w:lastRenderedPageBreak/>
              <w:t>apkaltinamasis teismo nuosprendis arba šio straipsnio 3 dalies atveju – galutinis administracinis sprendimas, jeigu toks sprendimas priimamas pagal tiekėjo šalies teisės aktų reikalavimus.</w:t>
            </w:r>
          </w:p>
          <w:p w14:paraId="7808B5FA"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p>
          <w:p w14:paraId="013A21EC"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Tačiau ši nuostata netaikoma, jeigu:</w:t>
            </w:r>
          </w:p>
          <w:p w14:paraId="2E341601"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1F3CF1D8"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 xml:space="preserve">2) įsiskolinimo suma neviršija 50 </w:t>
            </w:r>
            <w:proofErr w:type="spellStart"/>
            <w:r w:rsidRPr="00EC4DF7">
              <w:rPr>
                <w:rFonts w:cstheme="minorHAnsi"/>
                <w:bCs/>
                <w:color w:val="000000"/>
                <w:u w:color="000000"/>
                <w:bdr w:val="nil"/>
              </w:rPr>
              <w:t>Eur</w:t>
            </w:r>
            <w:proofErr w:type="spellEnd"/>
            <w:r w:rsidRPr="00EC4DF7">
              <w:rPr>
                <w:rFonts w:cstheme="minorHAnsi"/>
                <w:bCs/>
                <w:color w:val="000000"/>
                <w:u w:color="000000"/>
                <w:bdr w:val="nil"/>
              </w:rPr>
              <w:t xml:space="preserve"> (penkiasdešimt eurų);</w:t>
            </w:r>
          </w:p>
          <w:p w14:paraId="0016A368"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7F8783E3" w14:textId="77777777" w:rsidR="00885199" w:rsidRPr="00EC4DF7" w:rsidRDefault="00885199" w:rsidP="0054014E">
            <w:pPr>
              <w:spacing w:line="240" w:lineRule="auto"/>
              <w:ind w:firstLine="37"/>
              <w:rPr>
                <w:rFonts w:cstheme="minorHAnsi"/>
                <w:b/>
              </w:rPr>
            </w:pPr>
            <w:r w:rsidRPr="00EC4DF7">
              <w:rPr>
                <w:rFonts w:cstheme="minorHAnsi"/>
                <w:b/>
              </w:rPr>
              <w:lastRenderedPageBreak/>
              <w:t>VPĮ 46 straipsnio 3 dalis</w:t>
            </w:r>
          </w:p>
          <w:p w14:paraId="0CDB9F62" w14:textId="77777777" w:rsidR="00885199" w:rsidRPr="00EC4DF7" w:rsidRDefault="00885199" w:rsidP="0054014E">
            <w:pPr>
              <w:spacing w:line="240" w:lineRule="auto"/>
              <w:ind w:firstLine="37"/>
              <w:rPr>
                <w:rFonts w:cstheme="minorHAnsi"/>
                <w:b/>
              </w:rPr>
            </w:pPr>
          </w:p>
          <w:p w14:paraId="607E1824" w14:textId="77777777" w:rsidR="00885199" w:rsidRPr="00EC4DF7" w:rsidRDefault="00885199" w:rsidP="0054014E">
            <w:pPr>
              <w:spacing w:line="240" w:lineRule="auto"/>
              <w:ind w:firstLine="37"/>
              <w:rPr>
                <w:rFonts w:cstheme="minorHAnsi"/>
              </w:rPr>
            </w:pPr>
            <w:r w:rsidRPr="00EC4DF7">
              <w:rPr>
                <w:rFonts w:cstheme="minorHAnsi"/>
              </w:rPr>
              <w:t>EBVPD III dalies B1 ir B2 punktai</w:t>
            </w:r>
          </w:p>
          <w:p w14:paraId="6070F6FE" w14:textId="77777777" w:rsidR="00885199" w:rsidRPr="00EC4DF7" w:rsidRDefault="00885199" w:rsidP="0054014E">
            <w:pPr>
              <w:spacing w:line="240" w:lineRule="auto"/>
              <w:jc w:val="both"/>
              <w:rPr>
                <w:rFonts w:cstheme="minorHAnsi"/>
                <w:b/>
              </w:rPr>
            </w:pPr>
          </w:p>
        </w:tc>
        <w:tc>
          <w:tcPr>
            <w:tcW w:w="2614" w:type="pct"/>
          </w:tcPr>
          <w:p w14:paraId="68C046E9" w14:textId="77777777" w:rsidR="00885199" w:rsidRPr="00EC4DF7" w:rsidRDefault="00885199" w:rsidP="0054014E">
            <w:pPr>
              <w:spacing w:line="240" w:lineRule="auto"/>
              <w:jc w:val="both"/>
              <w:rPr>
                <w:rFonts w:cstheme="minorHAnsi"/>
                <w:b/>
                <w:bCs/>
              </w:rPr>
            </w:pPr>
            <w:r w:rsidRPr="00EC4DF7">
              <w:rPr>
                <w:rFonts w:cstheme="minorHAnsi"/>
              </w:rPr>
              <w:t>1) Dėl įsipareigojimų, susijusių su mokesčių mokėjimu, įvykdymo iš Lietuvoje įsteigtų subjektų prašoma:</w:t>
            </w:r>
          </w:p>
          <w:p w14:paraId="336D5447" w14:textId="77777777" w:rsidR="00885199" w:rsidRPr="00EC4DF7" w:rsidRDefault="00885199" w:rsidP="0054014E">
            <w:pPr>
              <w:numPr>
                <w:ilvl w:val="0"/>
                <w:numId w:val="20"/>
              </w:numPr>
              <w:spacing w:after="0" w:line="240" w:lineRule="auto"/>
              <w:jc w:val="both"/>
              <w:rPr>
                <w:rFonts w:cstheme="minorHAnsi"/>
              </w:rPr>
            </w:pPr>
            <w:r w:rsidRPr="00EC4DF7">
              <w:rPr>
                <w:rFonts w:cstheme="minorHAnsi"/>
              </w:rPr>
              <w:t>išrašo iš teismo sprendimo (jei toks yra) arba Valstybinės mokesčių inspekcijos prie Lietuvos Respublikos finansų ministerijos išduoto dokumento,</w:t>
            </w:r>
          </w:p>
          <w:p w14:paraId="0446F666" w14:textId="77777777" w:rsidR="00885199" w:rsidRPr="00EC4DF7" w:rsidRDefault="00885199" w:rsidP="0054014E">
            <w:pPr>
              <w:numPr>
                <w:ilvl w:val="0"/>
                <w:numId w:val="19"/>
              </w:numPr>
              <w:spacing w:after="0" w:line="240" w:lineRule="auto"/>
              <w:jc w:val="both"/>
              <w:rPr>
                <w:rFonts w:cstheme="minorHAnsi"/>
              </w:rPr>
            </w:pPr>
            <w:r w:rsidRPr="00EC4DF7">
              <w:rPr>
                <w:rFonts w:cstheme="minorHAnsi"/>
              </w:rPr>
              <w:t>arba valstybės įmonės Registrų centro Lietuvos Respublikos Vyriausybės nustatyta tvarka išduoto dokumento, patvirtinančio jungtinius kompetentingų institucijų tvarkomus duomenis.</w:t>
            </w:r>
          </w:p>
          <w:p w14:paraId="316748EC" w14:textId="77777777" w:rsidR="00885199" w:rsidRPr="00EC4DF7" w:rsidRDefault="00885199" w:rsidP="0054014E">
            <w:pPr>
              <w:spacing w:line="240" w:lineRule="auto"/>
              <w:jc w:val="both"/>
              <w:rPr>
                <w:rFonts w:cstheme="minorHAnsi"/>
              </w:rPr>
            </w:pPr>
            <w:r w:rsidRPr="00EC4DF7">
              <w:rPr>
                <w:rFonts w:cstheme="minorHAnsi"/>
              </w:rPr>
              <w:t>Iš ne Lietuvoje įsteigtų subjektų reikalaujama:</w:t>
            </w:r>
          </w:p>
          <w:p w14:paraId="62656378" w14:textId="77777777" w:rsidR="00885199" w:rsidRPr="00EC4DF7" w:rsidRDefault="00885199" w:rsidP="0054014E">
            <w:pPr>
              <w:numPr>
                <w:ilvl w:val="0"/>
                <w:numId w:val="18"/>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2</w:t>
            </w:r>
            <w:r w:rsidRPr="00EC4DF7">
              <w:rPr>
                <w:rFonts w:cstheme="minorHAnsi"/>
              </w:rPr>
              <w:t>.</w:t>
            </w:r>
          </w:p>
          <w:p w14:paraId="66A5D559" w14:textId="77777777" w:rsidR="00885199" w:rsidRPr="00EC4DF7" w:rsidRDefault="00885199" w:rsidP="0054014E">
            <w:pPr>
              <w:spacing w:line="240" w:lineRule="auto"/>
              <w:jc w:val="both"/>
              <w:rPr>
                <w:rFonts w:cstheme="minorHAnsi"/>
                <w:i/>
                <w:iCs/>
                <w:color w:val="00000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02F6A09C" w14:textId="77777777" w:rsidR="00885199" w:rsidRPr="00EC4DF7" w:rsidRDefault="00885199" w:rsidP="0054014E">
            <w:pPr>
              <w:spacing w:line="240" w:lineRule="auto"/>
              <w:jc w:val="both"/>
              <w:rPr>
                <w:rFonts w:cstheme="minorHAnsi"/>
                <w:i/>
                <w:iCs/>
                <w:color w:val="7030A0"/>
              </w:rPr>
            </w:pPr>
          </w:p>
          <w:p w14:paraId="4A7C3C04" w14:textId="77777777" w:rsidR="00885199" w:rsidRPr="00EC4DF7" w:rsidRDefault="00885199" w:rsidP="0054014E">
            <w:pPr>
              <w:spacing w:line="240" w:lineRule="auto"/>
              <w:jc w:val="both"/>
              <w:rPr>
                <w:rFonts w:cstheme="minorHAnsi"/>
                <w:bCs/>
              </w:rPr>
            </w:pPr>
            <w:r w:rsidRPr="00EC4DF7">
              <w:rPr>
                <w:rFonts w:cstheme="minorHAnsi"/>
                <w:bCs/>
              </w:rPr>
              <w:t xml:space="preserve">Jei dokumentas išduotas anksčiau, tačiau jame nurodytas galiojimo terminas ilgesnis nei pašalinimo pagrindų nebuvimą patvirtinančių dokumentų pagal EBVPD </w:t>
            </w:r>
            <w:r w:rsidRPr="00EC4DF7">
              <w:rPr>
                <w:rFonts w:cstheme="minorHAnsi"/>
                <w:bCs/>
              </w:rPr>
              <w:lastRenderedPageBreak/>
              <w:t>galutinis pateikimo terminas, toks dokumentas jo galiojimo laikotarpiu yra priimtinas.</w:t>
            </w:r>
          </w:p>
          <w:p w14:paraId="1B1739E7" w14:textId="77777777" w:rsidR="00885199" w:rsidRPr="00EC4DF7" w:rsidRDefault="00885199" w:rsidP="0054014E">
            <w:pPr>
              <w:spacing w:line="240" w:lineRule="auto"/>
              <w:ind w:left="32"/>
              <w:jc w:val="both"/>
              <w:rPr>
                <w:rFonts w:cstheme="minorHAnsi"/>
              </w:rPr>
            </w:pPr>
            <w:r w:rsidRPr="00EC4DF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6515123B" w14:textId="77777777" w:rsidR="00885199" w:rsidRPr="00EC4DF7" w:rsidRDefault="00885199" w:rsidP="0054014E">
            <w:pPr>
              <w:spacing w:line="240" w:lineRule="auto"/>
              <w:jc w:val="both"/>
              <w:rPr>
                <w:rFonts w:cstheme="minorHAnsi"/>
                <w:b/>
                <w:bCs/>
                <w:u w:val="single"/>
              </w:rPr>
            </w:pPr>
            <w:r w:rsidRPr="00EC4DF7">
              <w:rPr>
                <w:rFonts w:cstheme="minorHAnsi"/>
                <w:bCs/>
              </w:rPr>
              <w:t xml:space="preserve">2) </w:t>
            </w:r>
            <w:r w:rsidRPr="00EC4DF7">
              <w:rPr>
                <w:rFonts w:cstheme="minorHAnsi"/>
                <w:b/>
                <w:bCs/>
                <w:u w:val="single"/>
              </w:rPr>
              <w:t>Dėl įsipareigojimų, susijusių su socialinio draudimo įmokų mokėjimu, įvykdymo i</w:t>
            </w:r>
            <w:r w:rsidRPr="00EC4DF7">
              <w:rPr>
                <w:rFonts w:cstheme="minorHAnsi"/>
                <w:b/>
                <w:u w:val="single"/>
              </w:rPr>
              <w:t xml:space="preserve">š Lietuvoje įsteigtų subjektų </w:t>
            </w:r>
            <w:r w:rsidRPr="00EC4DF7">
              <w:rPr>
                <w:rFonts w:cstheme="minorHAnsi"/>
                <w:b/>
                <w:bCs/>
                <w:u w:val="single"/>
              </w:rPr>
              <w:t>prašoma:</w:t>
            </w:r>
          </w:p>
          <w:p w14:paraId="74694DED" w14:textId="77777777" w:rsidR="00885199" w:rsidRPr="00EC4DF7" w:rsidRDefault="00885199" w:rsidP="0054014E">
            <w:pPr>
              <w:spacing w:line="240" w:lineRule="auto"/>
              <w:jc w:val="both"/>
              <w:rPr>
                <w:rFonts w:cstheme="minorHAnsi"/>
                <w:bCs/>
              </w:rPr>
            </w:pPr>
            <w:r w:rsidRPr="00EC4DF7">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EC4DF7">
                <w:rPr>
                  <w:rFonts w:cstheme="minorHAnsi"/>
                  <w:bCs/>
                  <w:color w:val="0000FF"/>
                  <w:u w:val="single"/>
                </w:rPr>
                <w:t>http://draudejai.sodra.lt/draudeju_viesi_duomenys/</w:t>
              </w:r>
            </w:hyperlink>
            <w:r w:rsidRPr="00EC4DF7">
              <w:rPr>
                <w:rFonts w:cstheme="minorHAnsi"/>
                <w:bCs/>
              </w:rPr>
              <w:t xml:space="preserve"> </w:t>
            </w:r>
            <w:r w:rsidRPr="00EC4DF7">
              <w:rPr>
                <w:rFonts w:eastAsia="Calibri" w:cstheme="minorHAnsi"/>
                <w:color w:val="000000"/>
                <w:bdr w:val="none" w:sz="0" w:space="0" w:color="auto" w:frame="1"/>
              </w:rPr>
              <w:t>likus ne daugiau kaip 5 darbo dienoms iki dokumentų, pagrindžiančių EBVPD nurodytą informaciją pateikimo termino dienos.</w:t>
            </w:r>
          </w:p>
          <w:p w14:paraId="06DF7DE7" w14:textId="77777777" w:rsidR="00885199" w:rsidRPr="00EC4DF7" w:rsidRDefault="00885199" w:rsidP="0054014E">
            <w:pPr>
              <w:spacing w:line="240" w:lineRule="auto"/>
              <w:jc w:val="both"/>
              <w:rPr>
                <w:rFonts w:cstheme="minorHAnsi"/>
              </w:rPr>
            </w:pPr>
            <w:r w:rsidRPr="00EC4DF7">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6EDC3AF" w14:textId="77777777" w:rsidR="00885199" w:rsidRPr="00EC4DF7" w:rsidRDefault="00885199" w:rsidP="0054014E">
            <w:pPr>
              <w:spacing w:line="240" w:lineRule="auto"/>
              <w:jc w:val="both"/>
              <w:rPr>
                <w:rFonts w:cstheme="minorHAnsi"/>
                <w:b/>
                <w:bCs/>
              </w:rPr>
            </w:pPr>
          </w:p>
          <w:p w14:paraId="2A78F654" w14:textId="77777777" w:rsidR="00885199" w:rsidRPr="00EC4DF7" w:rsidRDefault="00885199" w:rsidP="0054014E">
            <w:pPr>
              <w:spacing w:line="240" w:lineRule="auto"/>
              <w:jc w:val="both"/>
              <w:rPr>
                <w:rFonts w:cstheme="minorHAnsi"/>
              </w:rPr>
            </w:pPr>
            <w:r w:rsidRPr="00EC4DF7">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D8EC19D" w14:textId="77777777" w:rsidR="00885199" w:rsidRPr="00EC4DF7" w:rsidRDefault="00885199" w:rsidP="0054014E">
            <w:pPr>
              <w:spacing w:line="240" w:lineRule="auto"/>
              <w:jc w:val="both"/>
              <w:rPr>
                <w:rFonts w:cstheme="minorHAnsi"/>
                <w:b/>
                <w:bCs/>
              </w:rPr>
            </w:pPr>
          </w:p>
          <w:p w14:paraId="68A6A0B7" w14:textId="77777777" w:rsidR="00885199" w:rsidRPr="00EC4DF7" w:rsidRDefault="00885199" w:rsidP="0054014E">
            <w:pPr>
              <w:spacing w:line="240" w:lineRule="auto"/>
              <w:jc w:val="both"/>
              <w:rPr>
                <w:rFonts w:cstheme="minorHAnsi"/>
              </w:rPr>
            </w:pPr>
            <w:r w:rsidRPr="00EC4DF7">
              <w:rPr>
                <w:rFonts w:cstheme="minorHAnsi"/>
              </w:rPr>
              <w:t>Iš ne Lietuvoje įsteigtų subjektų reikalaujama:</w:t>
            </w:r>
          </w:p>
          <w:p w14:paraId="5B706FE9" w14:textId="77777777" w:rsidR="00885199" w:rsidRPr="00EC4DF7" w:rsidRDefault="00885199" w:rsidP="0054014E">
            <w:pPr>
              <w:numPr>
                <w:ilvl w:val="0"/>
                <w:numId w:val="18"/>
              </w:numPr>
              <w:spacing w:after="0" w:line="240" w:lineRule="auto"/>
              <w:ind w:left="314"/>
              <w:jc w:val="both"/>
              <w:rPr>
                <w:rFonts w:cstheme="minorHAnsi"/>
                <w:b/>
                <w:bCs/>
              </w:rPr>
            </w:pPr>
            <w:r w:rsidRPr="00EC4DF7">
              <w:rPr>
                <w:rFonts w:cstheme="minorHAnsi"/>
              </w:rPr>
              <w:lastRenderedPageBreak/>
              <w:t>atitinkamos užsienio šalies kompetentingos institucijos dokumento</w:t>
            </w:r>
            <w:r w:rsidRPr="00EC4DF7">
              <w:rPr>
                <w:rFonts w:cstheme="minorHAnsi"/>
                <w:vertAlign w:val="superscript"/>
              </w:rPr>
              <w:t>2</w:t>
            </w:r>
            <w:r w:rsidRPr="00EC4DF7">
              <w:rPr>
                <w:rFonts w:cstheme="minorHAnsi"/>
              </w:rPr>
              <w:t>.</w:t>
            </w:r>
          </w:p>
          <w:p w14:paraId="038218E9" w14:textId="77777777" w:rsidR="00885199" w:rsidRPr="00EC4DF7" w:rsidRDefault="00885199" w:rsidP="0054014E">
            <w:pPr>
              <w:spacing w:line="240" w:lineRule="auto"/>
              <w:jc w:val="both"/>
              <w:rPr>
                <w:rFonts w:cstheme="minorHAnsi"/>
                <w:b/>
                <w:bCs/>
              </w:rPr>
            </w:pPr>
          </w:p>
          <w:p w14:paraId="31025F43" w14:textId="77777777" w:rsidR="00885199" w:rsidRPr="00EC4DF7" w:rsidRDefault="00885199" w:rsidP="0054014E">
            <w:pPr>
              <w:spacing w:line="240" w:lineRule="auto"/>
              <w:jc w:val="both"/>
              <w:rPr>
                <w:rFonts w:cstheme="minorHAnsi"/>
                <w:i/>
                <w:iCs/>
                <w:color w:val="7030A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430D6528" w14:textId="77777777" w:rsidR="00885199" w:rsidRPr="00EC4DF7" w:rsidRDefault="00885199" w:rsidP="0054014E">
            <w:pPr>
              <w:spacing w:line="240" w:lineRule="auto"/>
              <w:jc w:val="both"/>
              <w:rPr>
                <w:rFonts w:cstheme="minorHAnsi"/>
                <w:b/>
                <w:bCs/>
              </w:rPr>
            </w:pPr>
          </w:p>
          <w:p w14:paraId="73EE84DF" w14:textId="77777777" w:rsidR="00885199" w:rsidRPr="00EC4DF7" w:rsidRDefault="00885199" w:rsidP="0054014E">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206C5AF2" w14:textId="77777777" w:rsidR="00885199" w:rsidRPr="00EC4DF7" w:rsidRDefault="00885199" w:rsidP="0054014E">
            <w:pPr>
              <w:spacing w:line="240" w:lineRule="auto"/>
              <w:ind w:left="32"/>
              <w:jc w:val="both"/>
              <w:rPr>
                <w:rFonts w:cstheme="minorHAnsi"/>
              </w:rPr>
            </w:pPr>
            <w:r w:rsidRPr="00EC4DF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7E9BA2C" w14:textId="77777777" w:rsidR="00885199" w:rsidRDefault="00885199" w:rsidP="0054014E">
            <w:pPr>
              <w:spacing w:line="240" w:lineRule="auto"/>
              <w:jc w:val="both"/>
              <w:rPr>
                <w:rFonts w:eastAsia="Yu Mincho" w:cstheme="minorHAnsi"/>
                <w:i/>
                <w:iCs/>
              </w:rPr>
            </w:pPr>
            <w:r w:rsidRPr="00EC4DF7">
              <w:rPr>
                <w:rFonts w:cstheme="minorHAnsi"/>
                <w:vertAlign w:val="superscript"/>
              </w:rPr>
              <w:t>2</w:t>
            </w:r>
            <w:r w:rsidRPr="00EC4DF7">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C981608" w14:textId="77777777" w:rsidR="00885199" w:rsidRPr="009A05C7" w:rsidRDefault="00885199" w:rsidP="0054014E">
            <w:pPr>
              <w:spacing w:line="240" w:lineRule="auto"/>
              <w:jc w:val="both"/>
              <w:rPr>
                <w:rFonts w:cstheme="minorHAnsi"/>
                <w:i/>
                <w:iCs/>
              </w:rPr>
            </w:pPr>
            <w:r>
              <w:rPr>
                <w:rFonts w:eastAsia="Yu Mincho" w:cstheme="minorHAnsi"/>
                <w:i/>
                <w:iCs/>
              </w:rPr>
              <w:t xml:space="preserve">a) </w:t>
            </w:r>
            <w:r w:rsidRPr="00EC4DF7">
              <w:rPr>
                <w:rFonts w:eastAsia="Yu Mincho" w:cstheme="minorHAnsi"/>
                <w:i/>
                <w:iCs/>
              </w:rPr>
              <w:t xml:space="preserve">priesaikos deklaracija; </w:t>
            </w:r>
          </w:p>
          <w:p w14:paraId="5192080C" w14:textId="77777777" w:rsidR="00885199" w:rsidRPr="00EC4DF7" w:rsidRDefault="00885199" w:rsidP="0054014E">
            <w:pPr>
              <w:spacing w:after="0" w:line="240" w:lineRule="auto"/>
              <w:jc w:val="both"/>
              <w:rPr>
                <w:rFonts w:eastAsia="Yu Mincho" w:cstheme="minorHAnsi"/>
              </w:rPr>
            </w:pPr>
            <w:r>
              <w:rPr>
                <w:rFonts w:eastAsia="Yu Mincho" w:cstheme="minorHAnsi"/>
                <w:i/>
                <w:iCs/>
              </w:rPr>
              <w:t xml:space="preserve">b) </w:t>
            </w:r>
            <w:r w:rsidRPr="00EC4DF7">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A4B97B6" w14:textId="77777777" w:rsidR="00885199" w:rsidRPr="00EC4DF7" w:rsidRDefault="00885199" w:rsidP="0054014E">
            <w:pPr>
              <w:spacing w:after="0" w:line="240" w:lineRule="auto"/>
              <w:jc w:val="both"/>
              <w:rPr>
                <w:rFonts w:cstheme="minorHAnsi"/>
                <w:b/>
                <w:bCs/>
                <w:i/>
                <w:iCs/>
              </w:rPr>
            </w:pPr>
          </w:p>
          <w:p w14:paraId="71081BC6" w14:textId="77777777" w:rsidR="00885199" w:rsidRPr="00EC4DF7" w:rsidRDefault="00885199" w:rsidP="0054014E">
            <w:pPr>
              <w:spacing w:after="0" w:line="240" w:lineRule="auto"/>
              <w:jc w:val="both"/>
              <w:rPr>
                <w:rFonts w:cstheme="minorHAnsi"/>
                <w:b/>
                <w:bCs/>
                <w:i/>
                <w:iCs/>
              </w:rPr>
            </w:pPr>
            <w:r w:rsidRPr="00EC4DF7">
              <w:rPr>
                <w:rFonts w:cstheme="minorHAnsi"/>
                <w:b/>
                <w:bCs/>
                <w:i/>
                <w:iCs/>
              </w:rPr>
              <w:t>PASTABA</w:t>
            </w:r>
          </w:p>
          <w:p w14:paraId="5F1E6208" w14:textId="77777777" w:rsidR="00885199" w:rsidRPr="00EC4DF7" w:rsidRDefault="00885199" w:rsidP="0054014E">
            <w:pPr>
              <w:spacing w:after="0" w:line="240" w:lineRule="auto"/>
              <w:jc w:val="both"/>
              <w:rPr>
                <w:rFonts w:eastAsia="Arial Unicode MS" w:cstheme="minorHAnsi"/>
                <w:b/>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885199" w:rsidRPr="00EC4DF7" w14:paraId="02721105" w14:textId="77777777" w:rsidTr="0054014E">
        <w:trPr>
          <w:jc w:val="center"/>
        </w:trPr>
        <w:tc>
          <w:tcPr>
            <w:tcW w:w="1648" w:type="pct"/>
          </w:tcPr>
          <w:p w14:paraId="3FE4C333"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lastRenderedPageBreak/>
              <w:t>1</w:t>
            </w:r>
            <w:r w:rsidRPr="00EC4DF7">
              <w:rPr>
                <w:rFonts w:cstheme="minorHAnsi"/>
                <w:b/>
                <w:color w:val="000000"/>
                <w:u w:color="000000"/>
                <w:bdr w:val="nil"/>
              </w:rPr>
              <w:t>.4.</w:t>
            </w:r>
            <w:r w:rsidRPr="00EC4DF7">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46213F56" w14:textId="77777777" w:rsidR="00885199" w:rsidRPr="00EC4DF7" w:rsidRDefault="00885199" w:rsidP="0054014E">
            <w:pPr>
              <w:spacing w:line="240" w:lineRule="auto"/>
              <w:ind w:left="37"/>
              <w:rPr>
                <w:rFonts w:eastAsia="Yu Mincho" w:cstheme="minorHAnsi"/>
                <w:b/>
                <w:bCs/>
              </w:rPr>
            </w:pPr>
            <w:r w:rsidRPr="00EC4DF7">
              <w:rPr>
                <w:rFonts w:eastAsia="Yu Mincho" w:cstheme="minorHAnsi"/>
                <w:b/>
                <w:bCs/>
              </w:rPr>
              <w:t>VPĮ 46 straipsnio 4 dalies 1 punktas</w:t>
            </w:r>
          </w:p>
          <w:p w14:paraId="0487AED9" w14:textId="77777777" w:rsidR="00885199" w:rsidRPr="00EC4DF7" w:rsidRDefault="00885199" w:rsidP="0054014E">
            <w:pPr>
              <w:spacing w:line="240" w:lineRule="auto"/>
              <w:ind w:left="37"/>
              <w:rPr>
                <w:rFonts w:eastAsia="Yu Mincho" w:cstheme="minorHAnsi"/>
              </w:rPr>
            </w:pPr>
          </w:p>
          <w:p w14:paraId="644B5DD2" w14:textId="77777777" w:rsidR="00885199" w:rsidRPr="00EC4DF7" w:rsidRDefault="00885199" w:rsidP="0054014E">
            <w:pPr>
              <w:spacing w:line="240" w:lineRule="auto"/>
              <w:ind w:left="37"/>
              <w:rPr>
                <w:rFonts w:eastAsia="Yu Mincho" w:cstheme="minorHAnsi"/>
              </w:rPr>
            </w:pPr>
            <w:r w:rsidRPr="00EC4DF7">
              <w:rPr>
                <w:rFonts w:eastAsia="Yu Mincho" w:cstheme="minorHAnsi"/>
              </w:rPr>
              <w:t>EBVPD III dalies C10 punktas</w:t>
            </w:r>
          </w:p>
        </w:tc>
        <w:tc>
          <w:tcPr>
            <w:tcW w:w="2614" w:type="pct"/>
          </w:tcPr>
          <w:p w14:paraId="6C31724F"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58EC7BF4" w14:textId="77777777" w:rsidR="00885199" w:rsidRPr="00812F13" w:rsidRDefault="00885199" w:rsidP="0054014E">
            <w:pPr>
              <w:pBdr>
                <w:top w:val="nil"/>
                <w:left w:val="nil"/>
                <w:bottom w:val="nil"/>
                <w:right w:val="nil"/>
                <w:between w:val="nil"/>
                <w:bar w:val="nil"/>
              </w:pBdr>
              <w:spacing w:line="240" w:lineRule="auto"/>
              <w:jc w:val="both"/>
              <w:rPr>
                <w:rFonts w:cstheme="minorHAnsi"/>
                <w:bCs/>
                <w:iCs/>
                <w:color w:val="000000"/>
                <w:u w:color="000000"/>
                <w:bdr w:val="nil"/>
              </w:rPr>
            </w:pPr>
          </w:p>
          <w:p w14:paraId="035C2E8A" w14:textId="77777777" w:rsidR="00885199" w:rsidRPr="00812F13" w:rsidRDefault="00885199" w:rsidP="0054014E">
            <w:pPr>
              <w:pBdr>
                <w:top w:val="nil"/>
                <w:left w:val="nil"/>
                <w:bottom w:val="nil"/>
                <w:right w:val="nil"/>
                <w:between w:val="nil"/>
                <w:bar w:val="nil"/>
              </w:pBdr>
              <w:spacing w:line="240" w:lineRule="auto"/>
              <w:jc w:val="both"/>
              <w:rPr>
                <w:rFonts w:cstheme="minorHAnsi"/>
                <w:b/>
                <w:bCs/>
                <w:iCs/>
                <w:color w:val="000000"/>
                <w:u w:color="000000"/>
                <w:bdr w:val="nil"/>
              </w:rPr>
            </w:pPr>
          </w:p>
        </w:tc>
      </w:tr>
      <w:tr w:rsidR="00885199" w:rsidRPr="00EC4DF7" w14:paraId="58E0A16E" w14:textId="77777777" w:rsidTr="0054014E">
        <w:trPr>
          <w:jc w:val="center"/>
        </w:trPr>
        <w:tc>
          <w:tcPr>
            <w:tcW w:w="1648" w:type="pct"/>
          </w:tcPr>
          <w:p w14:paraId="6D0398B9"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.5.</w:t>
            </w:r>
            <w:r w:rsidRPr="00EC4DF7">
              <w:rPr>
                <w:rFonts w:cstheme="minorHAnsi"/>
                <w:color w:val="000000"/>
                <w:u w:color="000000"/>
                <w:bdr w:val="nil"/>
              </w:rPr>
              <w:t xml:space="preserve"> Tiekėjas pirkimo metu pateko į interesų konflikto situaciją, kaip apibrėžta VPĮ 21 straipsnyje, ir atitinkamos padėties negalima ištaisyti. </w:t>
            </w:r>
          </w:p>
          <w:p w14:paraId="3E06DBFC"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283216CF" w14:textId="77777777" w:rsidR="00885199" w:rsidRPr="00EC4DF7" w:rsidRDefault="00885199" w:rsidP="0054014E">
            <w:pPr>
              <w:spacing w:line="240" w:lineRule="auto"/>
              <w:ind w:left="37"/>
              <w:rPr>
                <w:rFonts w:eastAsia="Yu Mincho" w:cstheme="minorHAnsi"/>
                <w:b/>
                <w:bCs/>
              </w:rPr>
            </w:pPr>
            <w:r w:rsidRPr="00EC4DF7">
              <w:rPr>
                <w:rFonts w:eastAsia="Yu Mincho" w:cstheme="minorHAnsi"/>
                <w:b/>
                <w:bCs/>
              </w:rPr>
              <w:t>VPĮ 46 straipsnio 4 dalies 2 punktas</w:t>
            </w:r>
          </w:p>
          <w:p w14:paraId="24A1C8E2" w14:textId="77777777" w:rsidR="00885199" w:rsidRPr="00EC4DF7" w:rsidRDefault="00885199" w:rsidP="0054014E">
            <w:pPr>
              <w:spacing w:line="240" w:lineRule="auto"/>
              <w:ind w:left="37"/>
              <w:rPr>
                <w:rFonts w:eastAsia="Yu Mincho" w:cstheme="minorHAnsi"/>
              </w:rPr>
            </w:pPr>
          </w:p>
          <w:p w14:paraId="6DA45D17" w14:textId="77777777" w:rsidR="00885199" w:rsidRPr="00EC4DF7" w:rsidRDefault="00885199" w:rsidP="0054014E">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C12 punktas</w:t>
            </w:r>
          </w:p>
        </w:tc>
        <w:tc>
          <w:tcPr>
            <w:tcW w:w="2614" w:type="pct"/>
          </w:tcPr>
          <w:p w14:paraId="006163B4"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32141641" w14:textId="77777777" w:rsidR="00885199" w:rsidRPr="00812F13" w:rsidRDefault="00885199" w:rsidP="0054014E">
            <w:pPr>
              <w:pBdr>
                <w:top w:val="nil"/>
                <w:left w:val="nil"/>
                <w:bottom w:val="nil"/>
                <w:right w:val="nil"/>
                <w:between w:val="nil"/>
                <w:bar w:val="nil"/>
              </w:pBdr>
              <w:spacing w:line="240" w:lineRule="auto"/>
              <w:jc w:val="both"/>
              <w:rPr>
                <w:rFonts w:cstheme="minorHAnsi"/>
                <w:bCs/>
                <w:iCs/>
                <w:color w:val="000000"/>
                <w:u w:color="000000"/>
                <w:bdr w:val="nil"/>
              </w:rPr>
            </w:pPr>
          </w:p>
          <w:p w14:paraId="47A67B9A" w14:textId="77777777" w:rsidR="00885199" w:rsidRPr="00812F13" w:rsidRDefault="00885199" w:rsidP="0054014E">
            <w:pPr>
              <w:pBdr>
                <w:top w:val="nil"/>
                <w:left w:val="nil"/>
                <w:bottom w:val="nil"/>
                <w:right w:val="nil"/>
                <w:between w:val="nil"/>
                <w:bar w:val="nil"/>
              </w:pBdr>
              <w:spacing w:line="240" w:lineRule="auto"/>
              <w:jc w:val="both"/>
              <w:rPr>
                <w:rFonts w:cstheme="minorHAnsi"/>
                <w:b/>
                <w:bCs/>
                <w:iCs/>
                <w:color w:val="000000"/>
                <w:u w:color="000000"/>
                <w:bdr w:val="nil"/>
              </w:rPr>
            </w:pPr>
          </w:p>
        </w:tc>
      </w:tr>
      <w:tr w:rsidR="00885199" w:rsidRPr="00EC4DF7" w14:paraId="26543BE4" w14:textId="77777777" w:rsidTr="0054014E">
        <w:trPr>
          <w:jc w:val="center"/>
        </w:trPr>
        <w:tc>
          <w:tcPr>
            <w:tcW w:w="1648" w:type="pct"/>
          </w:tcPr>
          <w:p w14:paraId="3C9DD4AC"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 xml:space="preserve">.6. </w:t>
            </w:r>
            <w:r w:rsidRPr="00EC4DF7">
              <w:rPr>
                <w:rFonts w:cstheme="minorHAnsi"/>
                <w:color w:val="000000"/>
                <w:u w:color="000000"/>
                <w:bdr w:val="nil"/>
              </w:rPr>
              <w:t>Pažeista konkurencija, kaip nustatyta VPĮ 27 straipsnio 3 ir 4 dalyse, ir atitinkamos padėties negalima ištaisyti.</w:t>
            </w:r>
          </w:p>
        </w:tc>
        <w:tc>
          <w:tcPr>
            <w:tcW w:w="738" w:type="pct"/>
          </w:tcPr>
          <w:p w14:paraId="0DF4B0EA" w14:textId="77777777" w:rsidR="00885199" w:rsidRPr="00EC4DF7" w:rsidRDefault="00885199" w:rsidP="0054014E">
            <w:pPr>
              <w:spacing w:line="240" w:lineRule="auto"/>
              <w:ind w:left="37"/>
              <w:rPr>
                <w:rFonts w:eastAsia="Yu Mincho" w:cstheme="minorHAnsi"/>
                <w:b/>
                <w:bCs/>
              </w:rPr>
            </w:pPr>
            <w:r w:rsidRPr="00EC4DF7">
              <w:rPr>
                <w:rFonts w:eastAsia="Yu Mincho" w:cstheme="minorHAnsi"/>
                <w:b/>
                <w:bCs/>
              </w:rPr>
              <w:t>VPĮ 46 straipsnio 4 dalies 3 punktas</w:t>
            </w:r>
          </w:p>
          <w:p w14:paraId="7F33C018" w14:textId="77777777" w:rsidR="00885199" w:rsidRPr="00EC4DF7" w:rsidRDefault="00885199" w:rsidP="0054014E">
            <w:pPr>
              <w:spacing w:line="240" w:lineRule="auto"/>
              <w:ind w:left="37"/>
              <w:rPr>
                <w:rFonts w:eastAsia="Yu Mincho" w:cstheme="minorHAnsi"/>
              </w:rPr>
            </w:pPr>
          </w:p>
          <w:p w14:paraId="7F5D56AB" w14:textId="77777777" w:rsidR="00885199" w:rsidRPr="00EC4DF7" w:rsidRDefault="00885199" w:rsidP="0054014E">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C13 punktas</w:t>
            </w:r>
          </w:p>
        </w:tc>
        <w:tc>
          <w:tcPr>
            <w:tcW w:w="2614" w:type="pct"/>
          </w:tcPr>
          <w:p w14:paraId="785725A9"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489C1165" w14:textId="77777777" w:rsidR="00885199" w:rsidRPr="00EC4DF7" w:rsidRDefault="00885199" w:rsidP="00812F13">
            <w:pPr>
              <w:pBdr>
                <w:top w:val="nil"/>
                <w:left w:val="nil"/>
                <w:bottom w:val="nil"/>
                <w:right w:val="nil"/>
                <w:between w:val="nil"/>
                <w:bar w:val="nil"/>
              </w:pBdr>
              <w:spacing w:line="240" w:lineRule="auto"/>
              <w:jc w:val="both"/>
              <w:rPr>
                <w:rFonts w:cstheme="minorHAnsi"/>
                <w:b/>
                <w:bCs/>
                <w:iCs/>
                <w:color w:val="000000"/>
                <w:u w:color="000000"/>
                <w:bdr w:val="nil"/>
              </w:rPr>
            </w:pPr>
          </w:p>
        </w:tc>
      </w:tr>
      <w:tr w:rsidR="00885199" w:rsidRPr="00EC4DF7" w14:paraId="5EB3EC94" w14:textId="77777777" w:rsidTr="0054014E">
        <w:trPr>
          <w:jc w:val="center"/>
        </w:trPr>
        <w:tc>
          <w:tcPr>
            <w:tcW w:w="1648" w:type="pct"/>
          </w:tcPr>
          <w:p w14:paraId="088A5866" w14:textId="77777777" w:rsidR="00885199" w:rsidRPr="00EC4DF7" w:rsidRDefault="00885199" w:rsidP="0054014E">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.7.</w:t>
            </w:r>
            <w:r w:rsidRPr="00EC4DF7">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E6DE7DE" w14:textId="77777777" w:rsidR="00885199" w:rsidRPr="00EC4DF7" w:rsidRDefault="00885199" w:rsidP="0054014E">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 xml:space="preserve">Šiuo pagrindu tiekėjas taip pat pašalinamas iš pirkimo procedūros, </w:t>
            </w:r>
            <w:r w:rsidRPr="00EC4DF7">
              <w:rPr>
                <w:rFonts w:cstheme="minorHAnsi"/>
                <w:bCs/>
                <w:color w:val="000000"/>
                <w:u w:color="000000"/>
                <w:bdr w:val="nil"/>
              </w:rPr>
              <w:lastRenderedPageBreak/>
              <w:t xml:space="preserve">kai ankstesnių procedūrų, atliktų VPĮ, Viešųjų pirkimų, atliekamų gynybos ir saugumo srityje, įstatymo, Pirkimų, atliekamų </w:t>
            </w:r>
            <w:proofErr w:type="spellStart"/>
            <w:r w:rsidRPr="00EC4DF7">
              <w:rPr>
                <w:rFonts w:cstheme="minorHAnsi"/>
                <w:bCs/>
                <w:color w:val="000000"/>
                <w:u w:color="000000"/>
                <w:bdr w:val="nil"/>
              </w:rPr>
              <w:t>vandentvarkos</w:t>
            </w:r>
            <w:proofErr w:type="spellEnd"/>
            <w:r w:rsidRPr="00EC4DF7">
              <w:rPr>
                <w:rFonts w:cstheme="minorHAnsi"/>
                <w:bCs/>
                <w:color w:val="000000"/>
                <w:u w:color="000000"/>
                <w:bdr w:val="nil"/>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9650CF0" w14:textId="77777777" w:rsidR="00885199" w:rsidRPr="00EC4DF7" w:rsidRDefault="00885199" w:rsidP="0054014E">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54AE0C22" w14:textId="77777777" w:rsidR="00885199" w:rsidRPr="00EC4DF7" w:rsidRDefault="00885199" w:rsidP="0054014E">
            <w:pPr>
              <w:spacing w:line="240" w:lineRule="auto"/>
              <w:ind w:left="37"/>
              <w:rPr>
                <w:rFonts w:eastAsia="Yu Mincho" w:cstheme="minorHAnsi"/>
                <w:b/>
                <w:bCs/>
              </w:rPr>
            </w:pPr>
            <w:r w:rsidRPr="00EC4DF7">
              <w:rPr>
                <w:rFonts w:eastAsia="Yu Mincho" w:cstheme="minorHAnsi"/>
                <w:b/>
                <w:bCs/>
              </w:rPr>
              <w:lastRenderedPageBreak/>
              <w:t>VPĮ 46 straipsnio 4 dalies 4 punktas</w:t>
            </w:r>
          </w:p>
          <w:p w14:paraId="34144FFD" w14:textId="77777777" w:rsidR="00885199" w:rsidRPr="00EC4DF7" w:rsidRDefault="00885199" w:rsidP="0054014E">
            <w:pPr>
              <w:spacing w:line="240" w:lineRule="auto"/>
              <w:ind w:left="37"/>
              <w:rPr>
                <w:rFonts w:eastAsia="Yu Mincho" w:cstheme="minorHAnsi"/>
              </w:rPr>
            </w:pPr>
          </w:p>
          <w:p w14:paraId="0A4D7C5F" w14:textId="77777777" w:rsidR="00885199" w:rsidRPr="00EC4DF7" w:rsidRDefault="00885199" w:rsidP="0054014E">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C15 punktas</w:t>
            </w:r>
          </w:p>
        </w:tc>
        <w:tc>
          <w:tcPr>
            <w:tcW w:w="2614" w:type="pct"/>
          </w:tcPr>
          <w:p w14:paraId="424CC4AC"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45338F6C" w14:textId="77777777" w:rsidR="00885199" w:rsidRPr="00EC4DF7" w:rsidRDefault="00885199" w:rsidP="0054014E">
            <w:pPr>
              <w:spacing w:line="240" w:lineRule="auto"/>
              <w:ind w:left="32"/>
              <w:jc w:val="both"/>
              <w:rPr>
                <w:rFonts w:cstheme="minorHAnsi"/>
                <w:bCs/>
                <w:iCs/>
              </w:rPr>
            </w:pPr>
          </w:p>
          <w:p w14:paraId="66120C8E" w14:textId="77777777" w:rsidR="00885199" w:rsidRPr="00EC4DF7" w:rsidRDefault="00885199" w:rsidP="0054014E">
            <w:pPr>
              <w:spacing w:line="240" w:lineRule="auto"/>
              <w:ind w:left="32"/>
              <w:jc w:val="both"/>
              <w:rPr>
                <w:rFonts w:cstheme="minorHAnsi"/>
                <w:b/>
                <w:bCs/>
              </w:rPr>
            </w:pPr>
            <w:r w:rsidRPr="00EC4DF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5D789A1F" w14:textId="77777777" w:rsidR="00885199" w:rsidRPr="00EC4DF7" w:rsidRDefault="00885199" w:rsidP="0054014E">
            <w:pPr>
              <w:spacing w:line="240" w:lineRule="auto"/>
              <w:ind w:left="32"/>
              <w:jc w:val="both"/>
              <w:rPr>
                <w:rFonts w:cstheme="minorHAnsi"/>
                <w:b/>
                <w:bCs/>
              </w:rPr>
            </w:pPr>
          </w:p>
          <w:p w14:paraId="76BD7EBC" w14:textId="77777777" w:rsidR="00885199" w:rsidRPr="00EC4DF7" w:rsidRDefault="00E66055" w:rsidP="0054014E">
            <w:pPr>
              <w:pBdr>
                <w:top w:val="nil"/>
                <w:left w:val="nil"/>
                <w:bottom w:val="nil"/>
                <w:right w:val="nil"/>
                <w:between w:val="nil"/>
                <w:bar w:val="nil"/>
              </w:pBdr>
              <w:spacing w:line="240" w:lineRule="auto"/>
              <w:jc w:val="both"/>
              <w:rPr>
                <w:rFonts w:cstheme="minorHAnsi"/>
                <w:b/>
                <w:bCs/>
                <w:color w:val="000000"/>
                <w:u w:color="000000"/>
                <w:bdr w:val="nil"/>
              </w:rPr>
            </w:pPr>
            <w:hyperlink r:id="rId18" w:history="1">
              <w:r w:rsidR="00885199" w:rsidRPr="00EC4DF7">
                <w:rPr>
                  <w:rFonts w:cstheme="minorHAnsi"/>
                </w:rPr>
                <w:t>https://vpt.lrv.lt/lt/nuorodos/kiti-duomenys/powerbi/melaginga-informacija-pateikusiu-tiekeju-sarasas-3/</w:t>
              </w:r>
            </w:hyperlink>
            <w:r w:rsidR="00885199" w:rsidRPr="00EC4DF7">
              <w:rPr>
                <w:rFonts w:cstheme="minorHAnsi"/>
              </w:rPr>
              <w:t xml:space="preserve"> </w:t>
            </w:r>
          </w:p>
        </w:tc>
      </w:tr>
      <w:tr w:rsidR="00885199" w:rsidRPr="00EC4DF7" w14:paraId="22483444" w14:textId="77777777" w:rsidTr="0054014E">
        <w:trPr>
          <w:jc w:val="center"/>
        </w:trPr>
        <w:tc>
          <w:tcPr>
            <w:tcW w:w="1648" w:type="pct"/>
          </w:tcPr>
          <w:p w14:paraId="3787D464"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.8.</w:t>
            </w:r>
            <w:r w:rsidRPr="00EC4DF7">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8" w:type="pct"/>
          </w:tcPr>
          <w:p w14:paraId="70EBC602" w14:textId="77777777" w:rsidR="00885199" w:rsidRPr="00EC4DF7" w:rsidRDefault="00885199" w:rsidP="0054014E">
            <w:pPr>
              <w:spacing w:line="240" w:lineRule="auto"/>
              <w:ind w:left="37"/>
              <w:rPr>
                <w:rFonts w:eastAsia="Yu Mincho" w:cstheme="minorHAnsi"/>
                <w:b/>
                <w:bCs/>
              </w:rPr>
            </w:pPr>
            <w:r w:rsidRPr="00EC4DF7">
              <w:rPr>
                <w:rFonts w:eastAsia="Yu Mincho" w:cstheme="minorHAnsi"/>
                <w:b/>
                <w:bCs/>
              </w:rPr>
              <w:t>VPĮ 46 straipsnio 4 dalies 5 punktas</w:t>
            </w:r>
          </w:p>
          <w:p w14:paraId="20183815" w14:textId="77777777" w:rsidR="00885199" w:rsidRPr="00EC4DF7" w:rsidRDefault="00885199" w:rsidP="0054014E">
            <w:pPr>
              <w:spacing w:line="240" w:lineRule="auto"/>
              <w:ind w:left="37"/>
              <w:rPr>
                <w:rFonts w:eastAsia="Yu Mincho" w:cstheme="minorHAnsi"/>
              </w:rPr>
            </w:pPr>
          </w:p>
          <w:p w14:paraId="5C2C531F" w14:textId="77777777" w:rsidR="00885199" w:rsidRPr="00EC4DF7" w:rsidRDefault="00885199" w:rsidP="0054014E">
            <w:pPr>
              <w:spacing w:line="240" w:lineRule="auto"/>
              <w:ind w:left="37"/>
              <w:rPr>
                <w:rFonts w:eastAsia="Yu Mincho" w:cstheme="minorHAnsi"/>
              </w:rPr>
            </w:pPr>
            <w:r w:rsidRPr="00EC4DF7">
              <w:rPr>
                <w:rFonts w:eastAsia="Yu Mincho" w:cstheme="minorHAnsi"/>
              </w:rPr>
              <w:t>EBVPD</w:t>
            </w:r>
            <w:r w:rsidRPr="00EC4DF7">
              <w:rPr>
                <w:rFonts w:eastAsia="Arial" w:cstheme="minorHAnsi"/>
              </w:rPr>
              <w:t xml:space="preserve"> III dalies C15 punktas</w:t>
            </w:r>
          </w:p>
          <w:p w14:paraId="2B7DAFC5" w14:textId="77777777" w:rsidR="00885199" w:rsidRPr="00EC4DF7" w:rsidRDefault="00885199" w:rsidP="0054014E">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1621D321"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3FFE852F" w14:textId="77777777" w:rsidR="00885199" w:rsidRPr="00EC4DF7" w:rsidRDefault="00885199" w:rsidP="00812F13">
            <w:pPr>
              <w:pBdr>
                <w:top w:val="nil"/>
                <w:left w:val="nil"/>
                <w:bottom w:val="nil"/>
                <w:right w:val="nil"/>
                <w:between w:val="nil"/>
                <w:bar w:val="nil"/>
              </w:pBdr>
              <w:spacing w:line="240" w:lineRule="auto"/>
              <w:jc w:val="both"/>
              <w:rPr>
                <w:rFonts w:cstheme="minorHAnsi"/>
                <w:b/>
                <w:bCs/>
                <w:iCs/>
                <w:color w:val="000000"/>
                <w:u w:color="000000"/>
                <w:bdr w:val="nil"/>
              </w:rPr>
            </w:pPr>
          </w:p>
        </w:tc>
      </w:tr>
      <w:tr w:rsidR="00885199" w:rsidRPr="00EC4DF7" w14:paraId="1FE4291E" w14:textId="77777777" w:rsidTr="0054014E">
        <w:trPr>
          <w:jc w:val="center"/>
        </w:trPr>
        <w:tc>
          <w:tcPr>
            <w:tcW w:w="1648" w:type="pct"/>
          </w:tcPr>
          <w:p w14:paraId="4709E686" w14:textId="77777777" w:rsidR="00885199" w:rsidRPr="00EC4DF7" w:rsidRDefault="00885199" w:rsidP="0054014E">
            <w:pPr>
              <w:spacing w:line="240" w:lineRule="auto"/>
              <w:jc w:val="both"/>
              <w:rPr>
                <w:rFonts w:cstheme="minorHAnsi"/>
              </w:rPr>
            </w:pPr>
            <w:r>
              <w:rPr>
                <w:rFonts w:cstheme="minorHAnsi"/>
                <w:b/>
              </w:rPr>
              <w:lastRenderedPageBreak/>
              <w:t>1</w:t>
            </w:r>
            <w:r w:rsidRPr="00EC4DF7">
              <w:rPr>
                <w:rFonts w:cstheme="minorHAnsi"/>
                <w:b/>
              </w:rPr>
              <w:t>.9.</w:t>
            </w:r>
            <w:r w:rsidRPr="00EC4DF7">
              <w:rPr>
                <w:rFonts w:cstheme="minorHAnsi"/>
              </w:rPr>
              <w:t xml:space="preserve"> Tiekėjas yra neįvykdęs sutarties, sudarytos vadovaujantis VPĮ, Viešųjų pirkimų, atliekamų gynybos ir saugumo srityje, įstatymu ar Pirkimų, atliekamų </w:t>
            </w:r>
            <w:proofErr w:type="spellStart"/>
            <w:r w:rsidRPr="00EC4DF7">
              <w:rPr>
                <w:rFonts w:cstheme="minorHAnsi"/>
              </w:rPr>
              <w:t>vandentvarkos</w:t>
            </w:r>
            <w:proofErr w:type="spellEnd"/>
            <w:r w:rsidRPr="00EC4DF7">
              <w:rPr>
                <w:rFonts w:cstheme="minorHAnsi"/>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DD8A01" w14:textId="77777777" w:rsidR="00885199" w:rsidRPr="00EC4DF7" w:rsidRDefault="00885199" w:rsidP="0054014E">
            <w:pPr>
              <w:spacing w:line="240" w:lineRule="auto"/>
              <w:jc w:val="both"/>
              <w:rPr>
                <w:rFonts w:cstheme="minorHAnsi"/>
              </w:rPr>
            </w:pPr>
            <w:r w:rsidRPr="00EC4DF7">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EC4DF7">
              <w:rPr>
                <w:rFonts w:cstheme="minorHAnsi"/>
              </w:rPr>
              <w:lastRenderedPageBreak/>
              <w:t>buvo pareikalauta atlyginti žalą ar taikomos kitos panašios sankcijos.</w:t>
            </w:r>
          </w:p>
        </w:tc>
        <w:tc>
          <w:tcPr>
            <w:tcW w:w="738" w:type="pct"/>
          </w:tcPr>
          <w:p w14:paraId="0B0434B7" w14:textId="77777777" w:rsidR="00885199" w:rsidRPr="00EC4DF7" w:rsidRDefault="00885199" w:rsidP="0054014E">
            <w:pPr>
              <w:spacing w:line="240" w:lineRule="auto"/>
              <w:rPr>
                <w:rFonts w:eastAsia="Yu Mincho" w:cstheme="minorHAnsi"/>
                <w:b/>
                <w:bCs/>
              </w:rPr>
            </w:pPr>
            <w:r w:rsidRPr="00EC4DF7">
              <w:rPr>
                <w:rFonts w:eastAsia="Yu Mincho" w:cstheme="minorHAnsi"/>
                <w:b/>
                <w:bCs/>
              </w:rPr>
              <w:lastRenderedPageBreak/>
              <w:t>VPĮ 46 straipsnio 4 dalies 6 punktas</w:t>
            </w:r>
          </w:p>
          <w:p w14:paraId="3B66F69F" w14:textId="77777777" w:rsidR="00885199" w:rsidRPr="00EC4DF7" w:rsidRDefault="00885199" w:rsidP="0054014E">
            <w:pPr>
              <w:spacing w:line="240" w:lineRule="auto"/>
              <w:rPr>
                <w:rFonts w:eastAsia="Yu Mincho" w:cstheme="minorHAnsi"/>
              </w:rPr>
            </w:pPr>
          </w:p>
          <w:p w14:paraId="780FF6B1" w14:textId="77777777" w:rsidR="00885199" w:rsidRPr="00EC4DF7" w:rsidRDefault="00885199" w:rsidP="0054014E">
            <w:pPr>
              <w:spacing w:line="240" w:lineRule="auto"/>
              <w:rPr>
                <w:rFonts w:eastAsia="Yu Mincho" w:cstheme="minorHAnsi"/>
              </w:rPr>
            </w:pPr>
            <w:r w:rsidRPr="00EC4DF7">
              <w:rPr>
                <w:rFonts w:eastAsia="Yu Mincho" w:cstheme="minorHAnsi"/>
              </w:rPr>
              <w:t>EBVPD</w:t>
            </w:r>
            <w:r w:rsidRPr="00EC4DF7">
              <w:rPr>
                <w:rFonts w:eastAsia="Arial" w:cstheme="minorHAnsi"/>
              </w:rPr>
              <w:t xml:space="preserve"> III dalies C14 punktas</w:t>
            </w:r>
          </w:p>
          <w:p w14:paraId="1777E8B4" w14:textId="77777777" w:rsidR="00885199" w:rsidRPr="00EC4DF7" w:rsidRDefault="00885199" w:rsidP="0054014E">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2AAD47E5"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67533CE8" w14:textId="77777777" w:rsidR="00885199" w:rsidRPr="00EC4DF7" w:rsidRDefault="00885199" w:rsidP="0054014E">
            <w:pPr>
              <w:pBdr>
                <w:top w:val="nil"/>
                <w:left w:val="nil"/>
                <w:bottom w:val="nil"/>
                <w:right w:val="nil"/>
                <w:between w:val="nil"/>
                <w:bar w:val="nil"/>
              </w:pBdr>
              <w:spacing w:line="240" w:lineRule="auto"/>
              <w:jc w:val="both"/>
              <w:rPr>
                <w:rFonts w:cstheme="minorHAnsi"/>
                <w:bCs/>
                <w:iCs/>
                <w:color w:val="000000"/>
                <w:u w:color="000000"/>
                <w:bdr w:val="nil"/>
              </w:rPr>
            </w:pPr>
          </w:p>
          <w:p w14:paraId="7F546F83"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6546EF9F" w14:textId="77777777" w:rsidR="00885199" w:rsidRPr="00EC4DF7" w:rsidRDefault="00885199" w:rsidP="0054014E">
            <w:pPr>
              <w:pBdr>
                <w:top w:val="nil"/>
                <w:left w:val="nil"/>
                <w:bottom w:val="nil"/>
                <w:right w:val="nil"/>
                <w:between w:val="nil"/>
                <w:bar w:val="nil"/>
              </w:pBdr>
              <w:spacing w:line="240" w:lineRule="auto"/>
              <w:jc w:val="both"/>
              <w:rPr>
                <w:rFonts w:cstheme="minorHAnsi"/>
                <w:color w:val="000000"/>
                <w:u w:color="000000"/>
                <w:bdr w:val="nil"/>
              </w:rPr>
            </w:pPr>
          </w:p>
          <w:p w14:paraId="6D638A7D" w14:textId="77777777" w:rsidR="00885199" w:rsidRPr="00EC4DF7" w:rsidRDefault="00E66055" w:rsidP="0054014E">
            <w:pPr>
              <w:spacing w:line="240" w:lineRule="auto"/>
              <w:rPr>
                <w:rFonts w:cstheme="minorHAnsi"/>
              </w:rPr>
            </w:pPr>
            <w:hyperlink r:id="rId19" w:history="1">
              <w:r w:rsidR="00885199" w:rsidRPr="00EC4DF7">
                <w:rPr>
                  <w:rFonts w:cstheme="minorHAnsi"/>
                </w:rPr>
                <w:t>https://vpt.lrv.lt/lt/nuorodos/kiti-duomenys/powerbi/nepatikimi-tiekejai-1/</w:t>
              </w:r>
            </w:hyperlink>
          </w:p>
          <w:p w14:paraId="1EC4D48C" w14:textId="77777777" w:rsidR="00885199" w:rsidRPr="00EC4DF7" w:rsidRDefault="00885199" w:rsidP="0054014E">
            <w:pPr>
              <w:pBdr>
                <w:top w:val="nil"/>
                <w:left w:val="nil"/>
                <w:bottom w:val="nil"/>
                <w:right w:val="nil"/>
                <w:between w:val="nil"/>
                <w:bar w:val="nil"/>
              </w:pBdr>
              <w:spacing w:line="240" w:lineRule="auto"/>
              <w:jc w:val="both"/>
              <w:rPr>
                <w:rFonts w:cstheme="minorHAnsi"/>
                <w:color w:val="000000"/>
                <w:u w:color="000000"/>
                <w:bdr w:val="nil"/>
              </w:rPr>
            </w:pPr>
          </w:p>
          <w:p w14:paraId="001AD182" w14:textId="77777777" w:rsidR="00885199" w:rsidRPr="00EC4DF7" w:rsidRDefault="00E66055" w:rsidP="0054014E">
            <w:pPr>
              <w:pBdr>
                <w:top w:val="nil"/>
                <w:left w:val="nil"/>
                <w:bottom w:val="nil"/>
                <w:right w:val="nil"/>
                <w:between w:val="nil"/>
                <w:bar w:val="nil"/>
              </w:pBdr>
              <w:spacing w:line="240" w:lineRule="auto"/>
              <w:jc w:val="both"/>
              <w:rPr>
                <w:rFonts w:cstheme="minorHAnsi"/>
                <w:b/>
                <w:bCs/>
                <w:color w:val="000000"/>
                <w:u w:color="000000"/>
                <w:bdr w:val="nil"/>
              </w:rPr>
            </w:pPr>
            <w:hyperlink r:id="rId20" w:history="1">
              <w:r w:rsidR="00885199" w:rsidRPr="00EC4DF7">
                <w:rPr>
                  <w:rFonts w:cstheme="minorHAnsi"/>
                  <w:color w:val="0000FF"/>
                  <w:u w:val="single" w:color="000000"/>
                  <w:bdr w:val="nil"/>
                </w:rPr>
                <w:t>https://vpt.lrv.lt/lt/pasalinimo-pagrindai-1/nepatikimu-koncesininku-sarasas-1/nepatikimu-koncesininku-sarasas</w:t>
              </w:r>
            </w:hyperlink>
          </w:p>
        </w:tc>
      </w:tr>
      <w:tr w:rsidR="00885199" w:rsidRPr="00EC4DF7" w14:paraId="4B92F051" w14:textId="77777777" w:rsidTr="0054014E">
        <w:trPr>
          <w:jc w:val="center"/>
        </w:trPr>
        <w:tc>
          <w:tcPr>
            <w:tcW w:w="1648" w:type="pct"/>
          </w:tcPr>
          <w:p w14:paraId="0F0A22EB" w14:textId="77777777" w:rsidR="00885199" w:rsidRPr="00EC4DF7" w:rsidRDefault="00885199" w:rsidP="0054014E">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.10.</w:t>
            </w:r>
            <w:r w:rsidRPr="00EC4DF7">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2EA4A05" w14:textId="77777777" w:rsidR="00885199" w:rsidRPr="00EC4DF7" w:rsidRDefault="00885199" w:rsidP="0054014E">
            <w:pPr>
              <w:spacing w:line="240" w:lineRule="auto"/>
              <w:jc w:val="both"/>
              <w:rPr>
                <w:rFonts w:cstheme="minorHAnsi"/>
                <w:b/>
              </w:rPr>
            </w:pPr>
          </w:p>
        </w:tc>
        <w:tc>
          <w:tcPr>
            <w:tcW w:w="738" w:type="pct"/>
          </w:tcPr>
          <w:p w14:paraId="41266195" w14:textId="77777777" w:rsidR="00885199" w:rsidRPr="00EC4DF7" w:rsidRDefault="00885199" w:rsidP="0054014E">
            <w:pPr>
              <w:spacing w:line="240" w:lineRule="auto"/>
              <w:rPr>
                <w:rFonts w:eastAsia="Yu Mincho" w:cstheme="minorHAnsi"/>
                <w:b/>
                <w:bCs/>
              </w:rPr>
            </w:pPr>
            <w:r w:rsidRPr="00EC4DF7">
              <w:rPr>
                <w:rFonts w:eastAsia="Yu Mincho" w:cstheme="minorHAnsi"/>
                <w:b/>
                <w:bCs/>
              </w:rPr>
              <w:t>VPĮ 46 straipsnio 4 dalies 7 punkto a papunktis</w:t>
            </w:r>
          </w:p>
          <w:p w14:paraId="787A5AB5" w14:textId="77777777" w:rsidR="00885199" w:rsidRPr="00EC4DF7" w:rsidRDefault="00885199" w:rsidP="0054014E">
            <w:pPr>
              <w:spacing w:line="240" w:lineRule="auto"/>
              <w:rPr>
                <w:rFonts w:eastAsia="Yu Mincho" w:cstheme="minorHAnsi"/>
              </w:rPr>
            </w:pPr>
          </w:p>
          <w:p w14:paraId="08F6B9D5" w14:textId="77777777" w:rsidR="00885199" w:rsidRPr="00EC4DF7" w:rsidRDefault="00885199" w:rsidP="0054014E">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6032958E"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625B35FA" w14:textId="77777777" w:rsidR="00812F13" w:rsidRDefault="00812F13" w:rsidP="0054014E">
            <w:pPr>
              <w:spacing w:line="240" w:lineRule="auto"/>
              <w:jc w:val="both"/>
              <w:rPr>
                <w:rFonts w:cstheme="minorHAnsi"/>
              </w:rPr>
            </w:pPr>
          </w:p>
          <w:p w14:paraId="52DDF650" w14:textId="54ABEACA" w:rsidR="00885199" w:rsidRPr="00EC4DF7" w:rsidRDefault="00885199" w:rsidP="0054014E">
            <w:pPr>
              <w:spacing w:line="240" w:lineRule="auto"/>
              <w:jc w:val="both"/>
              <w:rPr>
                <w:rFonts w:cstheme="minorHAnsi"/>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1" w:history="1">
              <w:r w:rsidRPr="00EC4DF7">
                <w:rPr>
                  <w:rFonts w:cstheme="minorHAnsi"/>
                  <w:color w:val="0000FF"/>
                  <w:u w:val="single"/>
                </w:rPr>
                <w:t>https://www.registrucentras.lt/jar/p/index.php</w:t>
              </w:r>
            </w:hyperlink>
          </w:p>
          <w:p w14:paraId="283F45FD" w14:textId="77777777" w:rsidR="00885199" w:rsidRPr="00EC4DF7" w:rsidRDefault="00885199" w:rsidP="0054014E">
            <w:pPr>
              <w:spacing w:line="240" w:lineRule="auto"/>
              <w:jc w:val="both"/>
              <w:rPr>
                <w:rFonts w:cstheme="minorHAnsi"/>
              </w:rPr>
            </w:pPr>
            <w:r w:rsidRPr="00EC4DF7">
              <w:rPr>
                <w:rFonts w:cstheme="minorHAnsi"/>
              </w:rPr>
              <w:t>paskelbtą informaciją, taip pat į šiame informaciniame pranešime pateiktą informaciją:</w:t>
            </w:r>
          </w:p>
          <w:p w14:paraId="1E6CB61B" w14:textId="77777777" w:rsidR="00885199" w:rsidRPr="00EC4DF7" w:rsidRDefault="00E66055" w:rsidP="0054014E">
            <w:pPr>
              <w:pBdr>
                <w:top w:val="nil"/>
                <w:left w:val="nil"/>
                <w:bottom w:val="nil"/>
                <w:right w:val="nil"/>
                <w:between w:val="nil"/>
                <w:bar w:val="nil"/>
              </w:pBdr>
              <w:spacing w:line="240" w:lineRule="auto"/>
              <w:jc w:val="both"/>
              <w:rPr>
                <w:rFonts w:cstheme="minorHAnsi"/>
                <w:b/>
                <w:bCs/>
                <w:iCs/>
                <w:color w:val="000000"/>
                <w:u w:color="000000"/>
                <w:bdr w:val="nil"/>
              </w:rPr>
            </w:pPr>
            <w:hyperlink r:id="rId22" w:history="1">
              <w:r w:rsidR="00885199" w:rsidRPr="00EC4DF7">
                <w:rPr>
                  <w:rFonts w:cstheme="minorHAnsi"/>
                </w:rPr>
                <w:t>https://vpt.lrv.lt/lt/naujienos-3/finansiniu-ataskaitu-nepateikimas-gali-tapti-kliutimi-dalyvauti-viesuosiuose-pirkimuose/</w:t>
              </w:r>
            </w:hyperlink>
          </w:p>
        </w:tc>
      </w:tr>
      <w:tr w:rsidR="00885199" w:rsidRPr="00EC4DF7" w14:paraId="51AD67DA" w14:textId="77777777" w:rsidTr="0054014E">
        <w:trPr>
          <w:jc w:val="center"/>
        </w:trPr>
        <w:tc>
          <w:tcPr>
            <w:tcW w:w="1648" w:type="pct"/>
          </w:tcPr>
          <w:p w14:paraId="5F1A2A57"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.11.</w:t>
            </w:r>
            <w:r w:rsidRPr="00EC4DF7">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EC4DF7">
              <w:rPr>
                <w:rFonts w:cstheme="minorHAnsi"/>
                <w:color w:val="000000"/>
                <w:u w:color="000000"/>
                <w:bdr w:val="nil"/>
                <w:vertAlign w:val="superscript"/>
              </w:rPr>
              <w:t>1</w:t>
            </w:r>
            <w:r w:rsidRPr="00EC4DF7">
              <w:rPr>
                <w:rFonts w:cstheme="minorHAnsi"/>
                <w:color w:val="000000"/>
                <w:u w:color="000000"/>
                <w:bdr w:val="nil"/>
              </w:rPr>
              <w:t xml:space="preserve"> straipsnio 1 dalyje.</w:t>
            </w:r>
          </w:p>
        </w:tc>
        <w:tc>
          <w:tcPr>
            <w:tcW w:w="738" w:type="pct"/>
          </w:tcPr>
          <w:p w14:paraId="09D7406C" w14:textId="77777777" w:rsidR="00885199" w:rsidRPr="00EC4DF7" w:rsidRDefault="00885199" w:rsidP="0054014E">
            <w:pPr>
              <w:spacing w:line="240" w:lineRule="auto"/>
              <w:rPr>
                <w:rFonts w:eastAsia="Yu Mincho" w:cstheme="minorHAnsi"/>
                <w:b/>
                <w:bCs/>
              </w:rPr>
            </w:pPr>
            <w:r w:rsidRPr="00EC4DF7">
              <w:rPr>
                <w:rFonts w:eastAsia="Yu Mincho" w:cstheme="minorHAnsi"/>
                <w:b/>
                <w:bCs/>
              </w:rPr>
              <w:t>VPĮ 46 straipsnio 4 dalies 7 punkto b papunktis</w:t>
            </w:r>
          </w:p>
          <w:p w14:paraId="21CF2988" w14:textId="77777777" w:rsidR="00885199" w:rsidRPr="00EC4DF7" w:rsidRDefault="00885199" w:rsidP="0054014E">
            <w:pPr>
              <w:spacing w:line="240" w:lineRule="auto"/>
              <w:rPr>
                <w:rFonts w:eastAsia="Yu Mincho" w:cstheme="minorHAnsi"/>
              </w:rPr>
            </w:pPr>
          </w:p>
          <w:p w14:paraId="23790606" w14:textId="77777777" w:rsidR="00885199" w:rsidRPr="00EC4DF7" w:rsidRDefault="00885199" w:rsidP="0054014E">
            <w:pPr>
              <w:spacing w:line="240" w:lineRule="auto"/>
              <w:rPr>
                <w:rFonts w:eastAsia="Yu Mincho" w:cstheme="minorHAnsi"/>
              </w:rPr>
            </w:pPr>
            <w:r w:rsidRPr="00EC4DF7">
              <w:rPr>
                <w:rFonts w:eastAsia="Yu Mincho" w:cstheme="minorHAnsi"/>
              </w:rPr>
              <w:t>EBVPD III dalies C11 punktas</w:t>
            </w:r>
          </w:p>
        </w:tc>
        <w:tc>
          <w:tcPr>
            <w:tcW w:w="2614" w:type="pct"/>
          </w:tcPr>
          <w:p w14:paraId="0FA04B58"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22799B9C" w14:textId="77777777" w:rsidR="00885199" w:rsidRPr="00EC4DF7" w:rsidRDefault="00885199" w:rsidP="0054014E">
            <w:pPr>
              <w:spacing w:line="240" w:lineRule="auto"/>
              <w:ind w:left="32"/>
              <w:jc w:val="both"/>
              <w:rPr>
                <w:rFonts w:cstheme="minorHAnsi"/>
                <w:b/>
                <w:bCs/>
                <w:iCs/>
              </w:rPr>
            </w:pPr>
          </w:p>
          <w:p w14:paraId="2E536DF0" w14:textId="77777777" w:rsidR="00885199" w:rsidRPr="00EC4DF7" w:rsidRDefault="00885199" w:rsidP="0054014E">
            <w:pPr>
              <w:spacing w:line="240" w:lineRule="auto"/>
              <w:ind w:left="32"/>
              <w:jc w:val="both"/>
              <w:rPr>
                <w:rFonts w:cstheme="minorHAnsi"/>
                <w:b/>
                <w:bCs/>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3">
              <w:r w:rsidRPr="00EC4DF7">
                <w:rPr>
                  <w:rFonts w:cstheme="minorHAnsi"/>
                  <w:color w:val="0000FF"/>
                  <w:u w:val="single"/>
                </w:rPr>
                <w:t>https://www.vmi.lt/evmi/mokesciu-moketoju-informacija</w:t>
              </w:r>
            </w:hyperlink>
            <w:r w:rsidRPr="00EC4DF7">
              <w:rPr>
                <w:rFonts w:cstheme="minorHAnsi"/>
              </w:rPr>
              <w:t xml:space="preserve"> skelbiamą informaciją.</w:t>
            </w:r>
          </w:p>
        </w:tc>
      </w:tr>
      <w:tr w:rsidR="00885199" w:rsidRPr="00EC4DF7" w14:paraId="1966184F" w14:textId="77777777" w:rsidTr="0054014E">
        <w:trPr>
          <w:jc w:val="center"/>
        </w:trPr>
        <w:tc>
          <w:tcPr>
            <w:tcW w:w="1648" w:type="pct"/>
          </w:tcPr>
          <w:p w14:paraId="047603F8" w14:textId="77777777" w:rsidR="00885199" w:rsidRPr="00EC4DF7" w:rsidRDefault="00885199" w:rsidP="0054014E">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.12.</w:t>
            </w:r>
            <w:r w:rsidRPr="00EC4DF7">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3E82F88B" w14:textId="77777777" w:rsidR="00885199" w:rsidRPr="00EC4DF7" w:rsidRDefault="00885199" w:rsidP="0054014E">
            <w:pPr>
              <w:spacing w:line="240" w:lineRule="auto"/>
              <w:rPr>
                <w:rFonts w:eastAsia="Yu Mincho" w:cstheme="minorHAnsi"/>
                <w:b/>
                <w:bCs/>
              </w:rPr>
            </w:pPr>
            <w:r w:rsidRPr="00EC4DF7">
              <w:rPr>
                <w:rFonts w:eastAsia="Yu Mincho" w:cstheme="minorHAnsi"/>
                <w:b/>
                <w:bCs/>
              </w:rPr>
              <w:t>VPĮ 46 straipsnio 4 dalies 7 punkto c papunktis</w:t>
            </w:r>
          </w:p>
          <w:p w14:paraId="4185AFDB" w14:textId="77777777" w:rsidR="00885199" w:rsidRPr="00EC4DF7" w:rsidRDefault="00885199" w:rsidP="0054014E">
            <w:pPr>
              <w:spacing w:line="240" w:lineRule="auto"/>
              <w:rPr>
                <w:rFonts w:eastAsia="Yu Mincho" w:cstheme="minorHAnsi"/>
              </w:rPr>
            </w:pPr>
          </w:p>
          <w:p w14:paraId="40B849B6" w14:textId="77777777" w:rsidR="00885199" w:rsidRPr="00EC4DF7" w:rsidRDefault="00885199" w:rsidP="0054014E">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137731E2"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44314E73" w14:textId="77777777" w:rsidR="00885199" w:rsidRPr="00EC4DF7" w:rsidRDefault="00885199" w:rsidP="0054014E">
            <w:pPr>
              <w:spacing w:line="240" w:lineRule="auto"/>
              <w:ind w:left="32"/>
              <w:jc w:val="both"/>
              <w:rPr>
                <w:rFonts w:cstheme="minorHAnsi"/>
                <w:bCs/>
                <w:iCs/>
              </w:rPr>
            </w:pPr>
          </w:p>
          <w:p w14:paraId="329B7236" w14:textId="77777777" w:rsidR="00885199" w:rsidRPr="00EC4DF7" w:rsidRDefault="00885199" w:rsidP="0054014E">
            <w:pPr>
              <w:spacing w:line="240" w:lineRule="auto"/>
              <w:ind w:left="32"/>
              <w:rPr>
                <w:rFonts w:cstheme="minorHAnsi"/>
                <w:b/>
                <w:bCs/>
              </w:rPr>
            </w:pPr>
            <w:r w:rsidRPr="00EC4DF7">
              <w:rPr>
                <w:rFonts w:cstheme="minorHAnsi"/>
                <w:b/>
                <w:bCs/>
              </w:rPr>
              <w:t xml:space="preserve">Priimant sprendimus dėl tiekėjo pašalinimo iš pirkimo procedūros šiame punkte nurodytu pašalinimo pagrindu, be kita ko, atsižvelgiama į nacionalinėje duomenų bazėje adresu: </w:t>
            </w:r>
          </w:p>
          <w:p w14:paraId="107952B1" w14:textId="77777777" w:rsidR="00885199" w:rsidRPr="00EC4DF7" w:rsidRDefault="00E66055" w:rsidP="0054014E">
            <w:pPr>
              <w:spacing w:line="240" w:lineRule="auto"/>
              <w:rPr>
                <w:rFonts w:cstheme="minorHAnsi"/>
                <w:bCs/>
                <w:iCs/>
              </w:rPr>
            </w:pPr>
            <w:hyperlink r:id="rId24" w:history="1">
              <w:r w:rsidR="00885199" w:rsidRPr="00EC4DF7">
                <w:rPr>
                  <w:rFonts w:cstheme="minorHAnsi"/>
                  <w:color w:val="0000FF"/>
                  <w:u w:val="single"/>
                </w:rPr>
                <w:t>https://kt.gov.lt/lt/atviri-duomenys/diskvalifikavimas-is-viesuju-pirkimu</w:t>
              </w:r>
            </w:hyperlink>
            <w:r w:rsidR="00885199" w:rsidRPr="00EC4DF7">
              <w:rPr>
                <w:rFonts w:cstheme="minorHAnsi"/>
              </w:rPr>
              <w:t xml:space="preserve"> skelbiamą informaciją.</w:t>
            </w:r>
          </w:p>
        </w:tc>
      </w:tr>
      <w:tr w:rsidR="00885199" w:rsidRPr="00EC4DF7" w14:paraId="0C19E036" w14:textId="77777777" w:rsidTr="0054014E">
        <w:trPr>
          <w:jc w:val="center"/>
        </w:trPr>
        <w:tc>
          <w:tcPr>
            <w:tcW w:w="1648" w:type="pct"/>
          </w:tcPr>
          <w:p w14:paraId="7CBF5787" w14:textId="77777777" w:rsidR="00885199" w:rsidRPr="00EC4DF7" w:rsidRDefault="00885199" w:rsidP="0054014E">
            <w:pPr>
              <w:pBdr>
                <w:top w:val="nil"/>
                <w:left w:val="nil"/>
                <w:bottom w:val="nil"/>
                <w:right w:val="nil"/>
                <w:between w:val="nil"/>
                <w:bar w:val="nil"/>
              </w:pBdr>
              <w:spacing w:line="240" w:lineRule="auto"/>
              <w:jc w:val="both"/>
              <w:rPr>
                <w:rFonts w:cstheme="minorHAnsi"/>
                <w:bCs/>
                <w:color w:val="000000"/>
                <w:u w:color="000000"/>
                <w:bdr w:val="nil"/>
              </w:rPr>
            </w:pPr>
            <w:r>
              <w:rPr>
                <w:rFonts w:cstheme="minorHAnsi"/>
                <w:b/>
                <w:bCs/>
                <w:color w:val="000000"/>
                <w:u w:color="000000"/>
                <w:bdr w:val="nil"/>
              </w:rPr>
              <w:t>1</w:t>
            </w:r>
            <w:r w:rsidRPr="00EC4DF7">
              <w:rPr>
                <w:rFonts w:cstheme="minorHAnsi"/>
                <w:b/>
                <w:bCs/>
                <w:color w:val="000000"/>
                <w:u w:color="000000"/>
                <w:bdr w:val="nil"/>
              </w:rPr>
              <w:t>.13.</w:t>
            </w:r>
            <w:r w:rsidRPr="00EC4DF7">
              <w:rPr>
                <w:rFonts w:cstheme="minorHAnsi"/>
                <w:bCs/>
                <w:color w:val="000000"/>
                <w:u w:color="000000"/>
                <w:bdr w:val="nil"/>
              </w:rPr>
              <w:t xml:space="preserve"> Tiekėjas </w:t>
            </w:r>
            <w:r w:rsidRPr="00EC4DF7">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w:t>
            </w:r>
            <w:r w:rsidRPr="00EC4DF7">
              <w:rPr>
                <w:rFonts w:cstheme="minorHAnsi"/>
                <w:color w:val="000000"/>
                <w:u w:color="000000"/>
                <w:bdr w:val="nil"/>
              </w:rPr>
              <w:lastRenderedPageBreak/>
              <w:t xml:space="preserve">organizacija pašalina tiekėją iš pirkimo procedūros, jeigu nuo pažeidimo padarymo dienos praėjo mažiau kaip vieni metai. </w:t>
            </w:r>
          </w:p>
        </w:tc>
        <w:tc>
          <w:tcPr>
            <w:tcW w:w="738" w:type="pct"/>
          </w:tcPr>
          <w:p w14:paraId="538DC529" w14:textId="77777777" w:rsidR="00885199" w:rsidRPr="00EC4DF7" w:rsidRDefault="00885199" w:rsidP="0054014E">
            <w:pPr>
              <w:spacing w:line="240" w:lineRule="auto"/>
              <w:rPr>
                <w:rFonts w:eastAsia="Yu Mincho" w:cstheme="minorHAnsi"/>
              </w:rPr>
            </w:pPr>
            <w:r w:rsidRPr="00EC4DF7">
              <w:rPr>
                <w:rFonts w:eastAsia="Yu Mincho" w:cstheme="minorHAnsi"/>
                <w:b/>
                <w:bCs/>
              </w:rPr>
              <w:lastRenderedPageBreak/>
              <w:t>VPĮ 46 straipsnio 6 dalies 1 punktas</w:t>
            </w:r>
          </w:p>
          <w:p w14:paraId="00D19E20" w14:textId="77777777" w:rsidR="00885199" w:rsidRPr="00EC4DF7" w:rsidRDefault="00885199" w:rsidP="0054014E">
            <w:pPr>
              <w:spacing w:line="240" w:lineRule="auto"/>
              <w:rPr>
                <w:rFonts w:eastAsia="Yu Mincho" w:cstheme="minorHAnsi"/>
              </w:rPr>
            </w:pPr>
            <w:r w:rsidRPr="00EC4DF7">
              <w:rPr>
                <w:rFonts w:eastAsia="Yu Mincho" w:cstheme="minorHAnsi"/>
              </w:rPr>
              <w:t>EBVPD III dalies C1, C2, C3 punktai</w:t>
            </w:r>
          </w:p>
          <w:p w14:paraId="04ABD824" w14:textId="77777777" w:rsidR="00885199" w:rsidRPr="00EC4DF7" w:rsidRDefault="00885199" w:rsidP="0054014E">
            <w:pPr>
              <w:spacing w:line="240" w:lineRule="auto"/>
              <w:rPr>
                <w:rFonts w:cstheme="minorHAnsi"/>
              </w:rPr>
            </w:pPr>
          </w:p>
        </w:tc>
        <w:tc>
          <w:tcPr>
            <w:tcW w:w="2614" w:type="pct"/>
          </w:tcPr>
          <w:p w14:paraId="5EC16671"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lastRenderedPageBreak/>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53C01CB3" w14:textId="77777777" w:rsidR="00885199" w:rsidRPr="00EC4DF7" w:rsidRDefault="00885199" w:rsidP="00812F13">
            <w:pPr>
              <w:spacing w:line="240" w:lineRule="auto"/>
              <w:jc w:val="both"/>
              <w:rPr>
                <w:rFonts w:eastAsia="Yu Mincho" w:cstheme="minorHAnsi"/>
                <w:color w:val="000000"/>
                <w:u w:color="000000"/>
                <w:bdr w:val="nil"/>
              </w:rPr>
            </w:pPr>
          </w:p>
        </w:tc>
      </w:tr>
      <w:tr w:rsidR="00885199" w:rsidRPr="00EC4DF7" w14:paraId="33F40538" w14:textId="77777777" w:rsidTr="0054014E">
        <w:trPr>
          <w:jc w:val="center"/>
        </w:trPr>
        <w:tc>
          <w:tcPr>
            <w:tcW w:w="1648" w:type="pct"/>
          </w:tcPr>
          <w:p w14:paraId="57BB41A5" w14:textId="77777777" w:rsidR="00885199" w:rsidRPr="00EC4DF7" w:rsidRDefault="00885199" w:rsidP="0054014E">
            <w:pPr>
              <w:spacing w:line="240" w:lineRule="auto"/>
              <w:jc w:val="both"/>
              <w:rPr>
                <w:rFonts w:cstheme="minorHAnsi"/>
              </w:rPr>
            </w:pPr>
            <w:r>
              <w:rPr>
                <w:rFonts w:cstheme="minorHAnsi"/>
                <w:b/>
              </w:rPr>
              <w:t>1</w:t>
            </w:r>
            <w:r w:rsidRPr="00EC4DF7">
              <w:rPr>
                <w:rFonts w:cstheme="minorHAnsi"/>
                <w:b/>
              </w:rPr>
              <w:t>.14.</w:t>
            </w:r>
            <w:r w:rsidRPr="00EC4DF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5D24277" w14:textId="77777777" w:rsidR="00885199" w:rsidRPr="00EC4DF7" w:rsidRDefault="00885199" w:rsidP="0054014E">
            <w:pPr>
              <w:spacing w:line="240" w:lineRule="auto"/>
              <w:jc w:val="both"/>
              <w:rPr>
                <w:rFonts w:cstheme="minorHAnsi"/>
              </w:rPr>
            </w:pPr>
            <w:r w:rsidRPr="00EC4DF7">
              <w:rPr>
                <w:rFonts w:cstheme="minorHAnsi"/>
              </w:rPr>
              <w:t>Tačiau kai yra šiame punkte apibrėžta situacija, perkančioji organizacija nepašalins tiekėjo iš pirkimo procedūros, jeigu jis pateikia pagrįstų įrodymų, kad sugebės tinkamai įvykdyti sutartį.</w:t>
            </w:r>
          </w:p>
        </w:tc>
        <w:tc>
          <w:tcPr>
            <w:tcW w:w="738" w:type="pct"/>
          </w:tcPr>
          <w:p w14:paraId="2E4C9BCF" w14:textId="77777777" w:rsidR="00885199" w:rsidRPr="00EC4DF7" w:rsidRDefault="00885199" w:rsidP="0054014E">
            <w:pPr>
              <w:spacing w:line="240" w:lineRule="auto"/>
              <w:ind w:left="37"/>
              <w:rPr>
                <w:rFonts w:eastAsia="Yu Mincho" w:cstheme="minorHAnsi"/>
              </w:rPr>
            </w:pPr>
            <w:r w:rsidRPr="00EC4DF7">
              <w:rPr>
                <w:rFonts w:eastAsia="Yu Mincho" w:cstheme="minorHAnsi"/>
                <w:b/>
                <w:bCs/>
              </w:rPr>
              <w:t>VPĮ 46 straipsnio 6 dalies 2 punktas</w:t>
            </w:r>
          </w:p>
          <w:p w14:paraId="4C02201A" w14:textId="77777777" w:rsidR="00885199" w:rsidRPr="00EC4DF7" w:rsidRDefault="00885199" w:rsidP="0054014E">
            <w:pPr>
              <w:spacing w:line="240" w:lineRule="auto"/>
              <w:ind w:left="37"/>
              <w:rPr>
                <w:rFonts w:eastAsia="Yu Mincho" w:cstheme="minorHAnsi"/>
              </w:rPr>
            </w:pPr>
          </w:p>
          <w:p w14:paraId="08965F5D" w14:textId="77777777" w:rsidR="00885199" w:rsidRPr="00EC4DF7" w:rsidRDefault="00885199" w:rsidP="0054014E">
            <w:pPr>
              <w:spacing w:line="240" w:lineRule="auto"/>
              <w:ind w:left="37"/>
              <w:rPr>
                <w:rFonts w:eastAsia="Yu Mincho" w:cstheme="minorHAnsi"/>
              </w:rPr>
            </w:pPr>
            <w:r w:rsidRPr="00EC4DF7">
              <w:rPr>
                <w:rFonts w:eastAsia="Yu Mincho" w:cstheme="minorHAnsi"/>
              </w:rPr>
              <w:t>EBVPD III dalies C4, C5, C6, C7, C8, C9 punktai</w:t>
            </w:r>
          </w:p>
        </w:tc>
        <w:tc>
          <w:tcPr>
            <w:tcW w:w="2614" w:type="pct"/>
          </w:tcPr>
          <w:p w14:paraId="713F4CDE"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2DC88199" w14:textId="77777777" w:rsidR="00812F13" w:rsidRDefault="00812F13" w:rsidP="0054014E">
            <w:pPr>
              <w:spacing w:line="240" w:lineRule="auto"/>
              <w:jc w:val="both"/>
              <w:rPr>
                <w:rFonts w:cstheme="minorHAnsi"/>
              </w:rPr>
            </w:pPr>
          </w:p>
          <w:p w14:paraId="0AFBAC16" w14:textId="3C83F7DC" w:rsidR="00885199" w:rsidRPr="00EC4DF7" w:rsidRDefault="00885199" w:rsidP="0054014E">
            <w:pPr>
              <w:spacing w:line="240" w:lineRule="auto"/>
              <w:jc w:val="both"/>
              <w:rPr>
                <w:rFonts w:cstheme="minorHAnsi"/>
              </w:rPr>
            </w:pPr>
            <w:r w:rsidRPr="00EC4DF7">
              <w:rPr>
                <w:rFonts w:cstheme="minorHAnsi"/>
              </w:rPr>
              <w:t>Perkančioji organizacija savarankiškai patikrina duomenis nacionalinėje duomenų bazėje, adresu:</w:t>
            </w:r>
          </w:p>
          <w:p w14:paraId="7405703A" w14:textId="77777777" w:rsidR="00885199" w:rsidRPr="00EC4DF7" w:rsidRDefault="00E66055" w:rsidP="0054014E">
            <w:pPr>
              <w:spacing w:line="240" w:lineRule="auto"/>
              <w:jc w:val="both"/>
              <w:rPr>
                <w:rFonts w:cstheme="minorHAnsi"/>
                <w:bCs/>
              </w:rPr>
            </w:pPr>
            <w:hyperlink r:id="rId25" w:history="1">
              <w:r w:rsidR="00885199" w:rsidRPr="00EC4DF7">
                <w:rPr>
                  <w:rFonts w:cstheme="minorHAnsi"/>
                  <w:bCs/>
                  <w:color w:val="0000FF"/>
                  <w:u w:val="single"/>
                </w:rPr>
                <w:t>https://www.registrucentras.lt/jar/p/</w:t>
              </w:r>
            </w:hyperlink>
            <w:r w:rsidR="00885199" w:rsidRPr="00EC4DF7">
              <w:rPr>
                <w:rFonts w:cstheme="minorHAnsi"/>
                <w:bCs/>
              </w:rPr>
              <w:t xml:space="preserve">. </w:t>
            </w:r>
          </w:p>
          <w:p w14:paraId="0FAF4FAB" w14:textId="77777777" w:rsidR="00885199" w:rsidRPr="00EC4DF7" w:rsidRDefault="00885199" w:rsidP="0054014E">
            <w:pPr>
              <w:spacing w:line="240" w:lineRule="auto"/>
              <w:jc w:val="both"/>
              <w:rPr>
                <w:rFonts w:cstheme="minorHAnsi"/>
                <w:b/>
                <w:bCs/>
                <w:highlight w:val="lightGray"/>
              </w:rPr>
            </w:pPr>
          </w:p>
          <w:p w14:paraId="53900A7E" w14:textId="77777777" w:rsidR="00885199" w:rsidRPr="00EC4DF7" w:rsidRDefault="00885199" w:rsidP="0054014E">
            <w:pPr>
              <w:spacing w:line="240" w:lineRule="auto"/>
              <w:jc w:val="both"/>
              <w:rPr>
                <w:rFonts w:cstheme="minorHAnsi"/>
                <w:i/>
                <w:iCs/>
              </w:rPr>
            </w:pPr>
            <w:r w:rsidRPr="00EC4DF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EC4DF7">
              <w:rPr>
                <w:rFonts w:cstheme="minorHAnsi"/>
                <w:b/>
              </w:rPr>
              <w:t>kaip 120 dienų</w:t>
            </w:r>
            <w:r w:rsidRPr="00EC4DF7">
              <w:rPr>
                <w:rFonts w:cstheme="minorHAnsi"/>
              </w:rPr>
              <w:t xml:space="preserve">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rPr>
              <w:t>Pavyzdys</w:t>
            </w:r>
            <w:r w:rsidRPr="00EC4DF7">
              <w:rPr>
                <w:rFonts w:cstheme="minorHAnsi"/>
                <w:i/>
                <w:iCs/>
              </w:rPr>
              <w:t xml:space="preserve">: Jeigu perkančioji organizacija 2022-10-10 kreipėsi į tiekėją prašydama iki 2022-10-14 pateikti įrodančius dokumentus, jis turi būti išduotas ne anksčiau </w:t>
            </w:r>
            <w:r w:rsidRPr="00EC4DF7">
              <w:rPr>
                <w:rFonts w:cstheme="minorHAnsi"/>
                <w:b/>
                <w:iCs/>
              </w:rPr>
              <w:t>kaip 120 dienų</w:t>
            </w:r>
            <w:r w:rsidRPr="00EC4DF7">
              <w:rPr>
                <w:rFonts w:cstheme="minorHAnsi"/>
                <w:i/>
                <w:iCs/>
              </w:rPr>
              <w:t>, jas skaičiuojant atgal nuo 2022-10-14.</w:t>
            </w:r>
          </w:p>
          <w:p w14:paraId="57EF6687" w14:textId="77777777" w:rsidR="00885199" w:rsidRPr="00EC4DF7" w:rsidRDefault="00885199" w:rsidP="0054014E">
            <w:pPr>
              <w:spacing w:line="240" w:lineRule="auto"/>
              <w:ind w:left="32"/>
              <w:jc w:val="both"/>
              <w:rPr>
                <w:rFonts w:cstheme="minorHAnsi"/>
              </w:rPr>
            </w:pPr>
          </w:p>
          <w:p w14:paraId="163D3252" w14:textId="77777777" w:rsidR="00885199" w:rsidRPr="00EC4DF7" w:rsidRDefault="00885199" w:rsidP="0054014E">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44C02F22" w14:textId="77777777" w:rsidR="00885199" w:rsidRPr="00EC4DF7" w:rsidRDefault="00885199" w:rsidP="0054014E">
            <w:pPr>
              <w:spacing w:after="0" w:line="240" w:lineRule="auto"/>
              <w:jc w:val="both"/>
              <w:rPr>
                <w:rFonts w:cstheme="minorHAnsi"/>
                <w:b/>
                <w:bCs/>
                <w:i/>
                <w:iCs/>
              </w:rPr>
            </w:pPr>
          </w:p>
          <w:p w14:paraId="1BDCFFCC" w14:textId="77777777" w:rsidR="00885199" w:rsidRPr="00EC4DF7" w:rsidRDefault="00885199" w:rsidP="0054014E">
            <w:pPr>
              <w:spacing w:after="0" w:line="240" w:lineRule="auto"/>
              <w:jc w:val="both"/>
              <w:rPr>
                <w:rFonts w:cstheme="minorHAnsi"/>
                <w:b/>
                <w:bCs/>
                <w:i/>
                <w:iCs/>
              </w:rPr>
            </w:pPr>
            <w:r w:rsidRPr="00EC4DF7">
              <w:rPr>
                <w:rFonts w:cstheme="minorHAnsi"/>
                <w:b/>
                <w:bCs/>
                <w:i/>
                <w:iCs/>
              </w:rPr>
              <w:t>PASTABA</w:t>
            </w:r>
          </w:p>
          <w:p w14:paraId="084E03CA" w14:textId="77777777" w:rsidR="00885199" w:rsidRPr="00EC4DF7" w:rsidRDefault="00885199" w:rsidP="0054014E">
            <w:pPr>
              <w:spacing w:line="240" w:lineRule="auto"/>
              <w:ind w:left="32"/>
              <w:jc w:val="both"/>
              <w:rPr>
                <w:rFonts w:cstheme="minorHAnsi"/>
                <w:b/>
                <w:bCs/>
                <w:highlight w:val="lightGray"/>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885199" w:rsidRPr="00EC4DF7" w14:paraId="7528735E" w14:textId="77777777" w:rsidTr="0054014E">
        <w:trPr>
          <w:jc w:val="center"/>
        </w:trPr>
        <w:tc>
          <w:tcPr>
            <w:tcW w:w="1648" w:type="pct"/>
          </w:tcPr>
          <w:p w14:paraId="33790EF6" w14:textId="77777777" w:rsidR="00885199" w:rsidRPr="00EC4DF7" w:rsidRDefault="00885199" w:rsidP="0054014E">
            <w:pPr>
              <w:spacing w:line="240" w:lineRule="auto"/>
              <w:jc w:val="both"/>
              <w:rPr>
                <w:rFonts w:cstheme="minorHAnsi"/>
              </w:rPr>
            </w:pPr>
            <w:r>
              <w:rPr>
                <w:rFonts w:cstheme="minorHAnsi"/>
                <w:b/>
              </w:rPr>
              <w:t>1</w:t>
            </w:r>
            <w:r w:rsidRPr="00EC4DF7">
              <w:rPr>
                <w:rFonts w:cstheme="minorHAnsi"/>
                <w:b/>
              </w:rPr>
              <w:t>.15.</w:t>
            </w:r>
            <w:r w:rsidRPr="00EC4DF7">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w:t>
            </w:r>
            <w:r w:rsidRPr="00EC4DF7">
              <w:rPr>
                <w:rFonts w:cstheme="minorHAnsi"/>
              </w:rPr>
              <w:lastRenderedPageBreak/>
              <w:t>tinkamomis priemonėmis. Šiuo pagrindu perkančioji organizacija pašalina tiekėją iš pirkimo procedūros, jeigu nuo pažeidimo padarymo dienos praėjo mažiau kaip vieni metai.</w:t>
            </w:r>
          </w:p>
        </w:tc>
        <w:tc>
          <w:tcPr>
            <w:tcW w:w="738" w:type="pct"/>
          </w:tcPr>
          <w:p w14:paraId="463FB022" w14:textId="77777777" w:rsidR="00885199" w:rsidRPr="00EC4DF7" w:rsidRDefault="00885199" w:rsidP="0054014E">
            <w:pPr>
              <w:spacing w:line="240" w:lineRule="auto"/>
              <w:ind w:left="37"/>
              <w:rPr>
                <w:rFonts w:eastAsia="Yu Mincho" w:cstheme="minorHAnsi"/>
              </w:rPr>
            </w:pPr>
            <w:r w:rsidRPr="00EC4DF7">
              <w:rPr>
                <w:rFonts w:eastAsia="Yu Mincho" w:cstheme="minorHAnsi"/>
                <w:b/>
                <w:bCs/>
              </w:rPr>
              <w:lastRenderedPageBreak/>
              <w:t>VPĮ 46 straipsnio 6 dalies 3 punktas</w:t>
            </w:r>
          </w:p>
          <w:p w14:paraId="1454EE1B" w14:textId="77777777" w:rsidR="00885199" w:rsidRPr="00EC4DF7" w:rsidRDefault="00885199" w:rsidP="0054014E">
            <w:pPr>
              <w:spacing w:line="240" w:lineRule="auto"/>
              <w:ind w:left="37"/>
              <w:rPr>
                <w:rFonts w:eastAsia="Yu Mincho" w:cstheme="minorHAnsi"/>
              </w:rPr>
            </w:pPr>
          </w:p>
          <w:p w14:paraId="193F4EEA" w14:textId="77777777" w:rsidR="00885199" w:rsidRPr="00EC4DF7" w:rsidRDefault="00885199" w:rsidP="0054014E">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lastRenderedPageBreak/>
              <w:t>EBVPD III dalies C11 punktas</w:t>
            </w:r>
          </w:p>
        </w:tc>
        <w:tc>
          <w:tcPr>
            <w:tcW w:w="2614" w:type="pct"/>
          </w:tcPr>
          <w:p w14:paraId="2474DB4F"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lastRenderedPageBreak/>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5354BECC" w14:textId="77777777" w:rsidR="00885199" w:rsidRPr="00EC4DF7" w:rsidRDefault="00885199" w:rsidP="00812F13">
            <w:pPr>
              <w:spacing w:line="240" w:lineRule="auto"/>
              <w:jc w:val="both"/>
              <w:rPr>
                <w:rFonts w:cstheme="minorHAnsi"/>
                <w:bCs/>
                <w:iCs/>
                <w:color w:val="00B050"/>
                <w:u w:color="000000"/>
                <w:bdr w:val="nil"/>
              </w:rPr>
            </w:pPr>
          </w:p>
        </w:tc>
      </w:tr>
    </w:tbl>
    <w:p w14:paraId="5A88F5F5" w14:textId="2BDEE67E" w:rsidR="00885199" w:rsidRPr="00EC4DF7" w:rsidRDefault="00885199" w:rsidP="00812F13">
      <w:pPr>
        <w:spacing w:line="300" w:lineRule="atLeast"/>
        <w:ind w:firstLine="567"/>
        <w:jc w:val="center"/>
        <w:rPr>
          <w:rFonts w:eastAsia="Calibri" w:cstheme="minorHAnsi"/>
          <w:color w:val="000000"/>
          <w:kern w:val="2"/>
          <w:shd w:val="clear" w:color="auto" w:fill="FFFFFF"/>
        </w:rPr>
      </w:pPr>
      <w:r w:rsidRPr="00EC4DF7">
        <w:rPr>
          <w:rFonts w:cstheme="minorHAnsi"/>
          <w:smallCaps/>
          <w:sz w:val="22"/>
          <w:szCs w:val="22"/>
        </w:rPr>
        <w:t>__________</w:t>
      </w:r>
    </w:p>
    <w:p w14:paraId="0ECB8FD1" w14:textId="77777777" w:rsidR="00885199" w:rsidRDefault="00885199" w:rsidP="009C2357">
      <w:pPr>
        <w:pStyle w:val="Antrat2"/>
        <w:ind w:left="5103"/>
        <w:rPr>
          <w:rFonts w:asciiTheme="minorHAnsi" w:eastAsia="Calibri" w:hAnsiTheme="minorHAnsi" w:cstheme="minorHAnsi"/>
          <w:color w:val="0070C0"/>
          <w:sz w:val="21"/>
          <w:szCs w:val="21"/>
        </w:rPr>
      </w:pPr>
      <w:bookmarkStart w:id="60" w:name="_Ref38291223"/>
      <w:bookmarkStart w:id="61" w:name="_Ref38291334"/>
      <w:bookmarkStart w:id="62" w:name="_Ref38533412"/>
    </w:p>
    <w:p w14:paraId="1C57E0E9" w14:textId="77777777" w:rsidR="00885199" w:rsidRDefault="00885199" w:rsidP="009C2357">
      <w:pPr>
        <w:pStyle w:val="Antrat2"/>
        <w:ind w:left="5103"/>
        <w:rPr>
          <w:rFonts w:asciiTheme="minorHAnsi" w:eastAsia="Calibri" w:hAnsiTheme="minorHAnsi" w:cstheme="minorHAnsi"/>
          <w:color w:val="0070C0"/>
          <w:sz w:val="21"/>
          <w:szCs w:val="21"/>
        </w:rPr>
      </w:pPr>
    </w:p>
    <w:p w14:paraId="4D9E2387" w14:textId="77777777" w:rsidR="00885199" w:rsidRDefault="00885199" w:rsidP="009C2357">
      <w:pPr>
        <w:pStyle w:val="Antrat2"/>
        <w:ind w:left="5103"/>
        <w:rPr>
          <w:rFonts w:asciiTheme="minorHAnsi" w:eastAsia="Calibri" w:hAnsiTheme="minorHAnsi" w:cstheme="minorHAnsi"/>
          <w:color w:val="0070C0"/>
          <w:sz w:val="21"/>
          <w:szCs w:val="21"/>
        </w:rPr>
      </w:pPr>
    </w:p>
    <w:p w14:paraId="2FDD4FBD" w14:textId="77777777" w:rsidR="00885199" w:rsidRDefault="00885199" w:rsidP="009C2357">
      <w:pPr>
        <w:pStyle w:val="Antrat2"/>
        <w:ind w:left="5103"/>
        <w:rPr>
          <w:rFonts w:asciiTheme="minorHAnsi" w:eastAsia="Calibri" w:hAnsiTheme="minorHAnsi" w:cstheme="minorHAnsi"/>
          <w:color w:val="0070C0"/>
          <w:sz w:val="21"/>
          <w:szCs w:val="21"/>
        </w:rPr>
      </w:pPr>
    </w:p>
    <w:p w14:paraId="7A23F7AD" w14:textId="77777777" w:rsidR="00885199" w:rsidRDefault="00885199" w:rsidP="009C2357">
      <w:pPr>
        <w:pStyle w:val="Antrat2"/>
        <w:ind w:left="5103"/>
        <w:rPr>
          <w:rFonts w:asciiTheme="minorHAnsi" w:eastAsia="Calibri" w:hAnsiTheme="minorHAnsi" w:cstheme="minorHAnsi"/>
          <w:color w:val="0070C0"/>
          <w:sz w:val="21"/>
          <w:szCs w:val="21"/>
        </w:rPr>
      </w:pPr>
    </w:p>
    <w:p w14:paraId="79AE66D9" w14:textId="77777777" w:rsidR="00885199" w:rsidRDefault="00885199" w:rsidP="009C2357">
      <w:pPr>
        <w:pStyle w:val="Antrat2"/>
        <w:ind w:left="5103"/>
        <w:rPr>
          <w:rFonts w:asciiTheme="minorHAnsi" w:eastAsia="Calibri" w:hAnsiTheme="minorHAnsi" w:cstheme="minorHAnsi"/>
          <w:color w:val="0070C0"/>
          <w:sz w:val="21"/>
          <w:szCs w:val="21"/>
        </w:rPr>
      </w:pPr>
    </w:p>
    <w:p w14:paraId="220D2C88" w14:textId="77777777" w:rsidR="00885199" w:rsidRDefault="00885199" w:rsidP="009C2357">
      <w:pPr>
        <w:pStyle w:val="Antrat2"/>
        <w:ind w:left="5103"/>
        <w:rPr>
          <w:rFonts w:asciiTheme="minorHAnsi" w:eastAsia="Calibri" w:hAnsiTheme="minorHAnsi" w:cstheme="minorHAnsi"/>
          <w:color w:val="0070C0"/>
          <w:sz w:val="21"/>
          <w:szCs w:val="21"/>
        </w:rPr>
      </w:pPr>
    </w:p>
    <w:p w14:paraId="2D346F47" w14:textId="77777777" w:rsidR="00885199" w:rsidRDefault="00885199" w:rsidP="009C2357">
      <w:pPr>
        <w:pStyle w:val="Antrat2"/>
        <w:ind w:left="5103"/>
        <w:rPr>
          <w:rFonts w:asciiTheme="minorHAnsi" w:eastAsia="Calibri" w:hAnsiTheme="minorHAnsi" w:cstheme="minorHAnsi"/>
          <w:color w:val="0070C0"/>
          <w:sz w:val="21"/>
          <w:szCs w:val="21"/>
        </w:rPr>
      </w:pPr>
    </w:p>
    <w:p w14:paraId="72AA7BEB" w14:textId="77777777" w:rsidR="00885199" w:rsidRDefault="00885199" w:rsidP="009C2357">
      <w:pPr>
        <w:pStyle w:val="Antrat2"/>
        <w:ind w:left="5103"/>
        <w:rPr>
          <w:rFonts w:asciiTheme="minorHAnsi" w:eastAsia="Calibri" w:hAnsiTheme="minorHAnsi" w:cstheme="minorHAnsi"/>
          <w:color w:val="0070C0"/>
          <w:sz w:val="21"/>
          <w:szCs w:val="21"/>
        </w:rPr>
      </w:pPr>
    </w:p>
    <w:p w14:paraId="4E0FE06C" w14:textId="77777777" w:rsidR="00885199" w:rsidRDefault="00885199" w:rsidP="009C2357">
      <w:pPr>
        <w:pStyle w:val="Antrat2"/>
        <w:ind w:left="5103"/>
        <w:rPr>
          <w:rFonts w:asciiTheme="minorHAnsi" w:eastAsia="Calibri" w:hAnsiTheme="minorHAnsi" w:cstheme="minorHAnsi"/>
          <w:color w:val="0070C0"/>
          <w:sz w:val="21"/>
          <w:szCs w:val="21"/>
        </w:rPr>
      </w:pPr>
    </w:p>
    <w:p w14:paraId="6A2448E7" w14:textId="77777777" w:rsidR="00885199" w:rsidRDefault="00885199" w:rsidP="009C2357">
      <w:pPr>
        <w:pStyle w:val="Antrat2"/>
        <w:ind w:left="5103"/>
        <w:rPr>
          <w:rFonts w:asciiTheme="minorHAnsi" w:eastAsia="Calibri" w:hAnsiTheme="minorHAnsi" w:cstheme="minorHAnsi"/>
          <w:color w:val="0070C0"/>
          <w:sz w:val="21"/>
          <w:szCs w:val="21"/>
        </w:rPr>
      </w:pPr>
    </w:p>
    <w:p w14:paraId="63B5CD99" w14:textId="77777777" w:rsidR="00885199" w:rsidRDefault="00885199" w:rsidP="009C2357">
      <w:pPr>
        <w:pStyle w:val="Antrat2"/>
        <w:ind w:left="5103"/>
        <w:rPr>
          <w:rFonts w:asciiTheme="minorHAnsi" w:eastAsia="Calibri" w:hAnsiTheme="minorHAnsi" w:cstheme="minorHAnsi"/>
          <w:color w:val="0070C0"/>
          <w:sz w:val="21"/>
          <w:szCs w:val="21"/>
        </w:rPr>
      </w:pPr>
    </w:p>
    <w:p w14:paraId="3CCE549F" w14:textId="77777777" w:rsidR="00885199" w:rsidRDefault="00885199" w:rsidP="009C2357">
      <w:pPr>
        <w:pStyle w:val="Antrat2"/>
        <w:ind w:left="5103"/>
        <w:rPr>
          <w:rFonts w:asciiTheme="minorHAnsi" w:eastAsia="Calibri" w:hAnsiTheme="minorHAnsi" w:cstheme="minorHAnsi"/>
          <w:color w:val="0070C0"/>
          <w:sz w:val="21"/>
          <w:szCs w:val="21"/>
        </w:rPr>
      </w:pPr>
    </w:p>
    <w:p w14:paraId="25E9A0F9" w14:textId="77777777" w:rsidR="00885199" w:rsidRDefault="00885199" w:rsidP="009C2357">
      <w:pPr>
        <w:pStyle w:val="Antrat2"/>
        <w:ind w:left="5103"/>
        <w:rPr>
          <w:rFonts w:asciiTheme="minorHAnsi" w:eastAsia="Calibri" w:hAnsiTheme="minorHAnsi" w:cstheme="minorHAnsi"/>
          <w:color w:val="0070C0"/>
          <w:sz w:val="21"/>
          <w:szCs w:val="21"/>
        </w:rPr>
      </w:pPr>
    </w:p>
    <w:p w14:paraId="64FEB728" w14:textId="77777777" w:rsidR="00885199" w:rsidRDefault="00885199" w:rsidP="00885199"/>
    <w:p w14:paraId="2451F92E" w14:textId="77777777" w:rsidR="00885199" w:rsidRDefault="00885199" w:rsidP="00885199"/>
    <w:p w14:paraId="2AC8728A" w14:textId="77777777" w:rsidR="00885199" w:rsidRDefault="00885199" w:rsidP="00885199"/>
    <w:p w14:paraId="122F2C8C" w14:textId="77777777" w:rsidR="00885199" w:rsidRDefault="00885199" w:rsidP="00885199"/>
    <w:p w14:paraId="63C3C184" w14:textId="77777777" w:rsidR="00885199" w:rsidRDefault="00885199" w:rsidP="00885199"/>
    <w:p w14:paraId="2BB00EA8" w14:textId="77777777" w:rsidR="00885199" w:rsidRDefault="00885199" w:rsidP="00885199"/>
    <w:p w14:paraId="519F604B" w14:textId="77777777" w:rsidR="00885199" w:rsidRDefault="00885199" w:rsidP="00885199"/>
    <w:p w14:paraId="67454CC4" w14:textId="77777777" w:rsidR="00885199" w:rsidRDefault="00885199" w:rsidP="00885199"/>
    <w:p w14:paraId="30FB11B0" w14:textId="77777777" w:rsidR="00885199" w:rsidRDefault="00885199" w:rsidP="00885199"/>
    <w:p w14:paraId="45E1E7C4" w14:textId="77777777" w:rsidR="00885199" w:rsidRDefault="00885199" w:rsidP="00885199"/>
    <w:p w14:paraId="3AE76123" w14:textId="77777777" w:rsidR="00885199" w:rsidRDefault="00885199" w:rsidP="00885199"/>
    <w:p w14:paraId="7BFABC1F" w14:textId="0ED146ED" w:rsidR="008D704D" w:rsidRPr="00F0499F" w:rsidRDefault="008D704D" w:rsidP="009C2357">
      <w:pPr>
        <w:pStyle w:val="Antrat2"/>
        <w:ind w:left="5103"/>
        <w:rPr>
          <w:rFonts w:asciiTheme="minorHAnsi" w:eastAsia="Calibri" w:hAnsiTheme="minorHAnsi" w:cstheme="minorHAnsi"/>
          <w:color w:val="0070C0"/>
          <w:sz w:val="21"/>
          <w:szCs w:val="21"/>
        </w:rPr>
      </w:pPr>
      <w:bookmarkStart w:id="63" w:name="_Toc20770275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60"/>
      <w:bookmarkEnd w:id="61"/>
      <w:bookmarkEnd w:id="62"/>
      <w:bookmarkEnd w:id="63"/>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2431739F" w14:textId="77777777" w:rsidR="00E41F4B" w:rsidRDefault="00E41F4B" w:rsidP="00E41F4B">
      <w:pPr>
        <w:spacing w:after="0" w:line="240" w:lineRule="auto"/>
        <w:ind w:firstLine="567"/>
        <w:jc w:val="both"/>
        <w:rPr>
          <w:lang w:eastAsia="en-US"/>
        </w:rPr>
      </w:pPr>
    </w:p>
    <w:p w14:paraId="27E47D95" w14:textId="77777777" w:rsidR="00E41F4B" w:rsidRDefault="00E41F4B" w:rsidP="00E41F4B">
      <w:pPr>
        <w:spacing w:after="0" w:line="240" w:lineRule="auto"/>
        <w:ind w:firstLine="567"/>
        <w:jc w:val="both"/>
        <w:rPr>
          <w:iCs/>
          <w:lang w:eastAsia="en-US"/>
        </w:rPr>
      </w:pPr>
      <w:r w:rsidRPr="00E41F4B">
        <w:rPr>
          <w:iCs/>
          <w:lang w:eastAsia="en-US"/>
        </w:rPr>
        <w:t>Tiekėjams nenustatomi kvalifikacijos reikalavimai</w:t>
      </w:r>
      <w:r w:rsidRPr="00E41F4B">
        <w:rPr>
          <w:lang w:eastAsia="en-US"/>
        </w:rPr>
        <w:t xml:space="preserve"> ir reikalavimai dėl kokybės vadybos sistemos ir (arba) aplinkos apsaugos vadybos sistemos standartų laikymosi.</w:t>
      </w:r>
    </w:p>
    <w:p w14:paraId="034C3BA1" w14:textId="2837E183" w:rsidR="002F396F" w:rsidRPr="00F0499F" w:rsidRDefault="00E41F4B" w:rsidP="00E41F4B">
      <w:pPr>
        <w:spacing w:after="0" w:line="240" w:lineRule="auto"/>
        <w:ind w:firstLine="567"/>
        <w:jc w:val="both"/>
        <w:rPr>
          <w:rFonts w:eastAsiaTheme="minorHAnsi" w:cstheme="minorHAnsi"/>
          <w:b/>
          <w:i/>
          <w:iCs/>
          <w:color w:val="7030A0"/>
          <w:lang w:eastAsia="en-US"/>
        </w:rPr>
      </w:pPr>
      <w:r w:rsidRPr="00E41F4B">
        <w:rPr>
          <w:lang w:eastAsia="en-US"/>
        </w:rPr>
        <w:t xml:space="preserve">Vadovaujantis VPĮ 35 str. 2 d. 3 p., sutarties projekte (specialiųjų </w:t>
      </w:r>
      <w:r w:rsidRPr="00E41F4B">
        <w:rPr>
          <w:bCs/>
          <w:lang w:eastAsia="en-US"/>
        </w:rPr>
        <w:t>sąlygų</w:t>
      </w:r>
      <w:r w:rsidRPr="00E41F4B">
        <w:rPr>
          <w:lang w:eastAsia="en-US"/>
        </w:rPr>
        <w:t xml:space="preserve"> 7 priedas) nustatytas tiekėjo įsipareigojimas, kad pirkimo sutartį vykdys tik tokią teisę turintys asmenys. </w:t>
      </w: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64" w:name="_Ref38291379"/>
      <w:bookmarkStart w:id="65" w:name="_Ref38291394"/>
      <w:bookmarkStart w:id="66" w:name="_Ref38898251"/>
      <w:bookmarkStart w:id="67" w:name="_Toc20770275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64"/>
      <w:bookmarkEnd w:id="65"/>
      <w:bookmarkEnd w:id="66"/>
      <w:bookmarkEnd w:id="67"/>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1504E5E3" w:rsidR="008D704D" w:rsidRPr="00F0499F" w:rsidRDefault="008D704D" w:rsidP="00E41F4B">
      <w:pPr>
        <w:pStyle w:val="Antrat2"/>
        <w:ind w:left="5103"/>
        <w:rPr>
          <w:rFonts w:asciiTheme="minorHAnsi" w:eastAsia="Calibri" w:hAnsiTheme="minorHAnsi" w:cstheme="minorHAnsi"/>
          <w:color w:val="0070C0"/>
          <w:sz w:val="21"/>
          <w:szCs w:val="21"/>
        </w:rPr>
      </w:pPr>
      <w:bookmarkStart w:id="68" w:name="_Ref38540913"/>
      <w:bookmarkStart w:id="69" w:name="_Ref38898051"/>
      <w:bookmarkStart w:id="70" w:name="_Ref38901392"/>
      <w:bookmarkStart w:id="71" w:name="_Toc20770275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w:t>
      </w:r>
      <w:r w:rsidR="00E41F4B">
        <w:rPr>
          <w:rFonts w:asciiTheme="minorHAnsi" w:eastAsia="Calibri" w:hAnsiTheme="minorHAnsi" w:cstheme="minorHAnsi"/>
          <w:color w:val="0070C0"/>
          <w:sz w:val="21"/>
          <w:szCs w:val="21"/>
        </w:rPr>
        <w:t>as „</w:t>
      </w:r>
      <w:r w:rsidR="00E41F4B" w:rsidRPr="00E41F4B">
        <w:rPr>
          <w:rFonts w:asciiTheme="minorHAnsi" w:eastAsia="Calibri" w:hAnsiTheme="minorHAnsi" w:cstheme="minorHAnsi"/>
          <w:color w:val="0070C0"/>
          <w:sz w:val="21"/>
          <w:szCs w:val="21"/>
        </w:rPr>
        <w:t>Pasiūlymų vertinimo kriterijai ir sąlygos“</w:t>
      </w:r>
      <w:bookmarkEnd w:id="68"/>
      <w:bookmarkEnd w:id="69"/>
      <w:bookmarkEnd w:id="70"/>
      <w:bookmarkEnd w:id="71"/>
    </w:p>
    <w:p w14:paraId="2EDF208A" w14:textId="0E2CA8F2" w:rsidR="00693D4F" w:rsidRDefault="00693D4F" w:rsidP="00DE290C">
      <w:pPr>
        <w:rPr>
          <w:rFonts w:cstheme="minorHAnsi"/>
          <w:color w:val="7030A0"/>
        </w:rPr>
      </w:pPr>
    </w:p>
    <w:p w14:paraId="16B6FB02" w14:textId="66743355" w:rsidR="00E41F4B" w:rsidRPr="00E41F4B" w:rsidRDefault="00E41F4B" w:rsidP="00E41F4B">
      <w:pPr>
        <w:jc w:val="center"/>
        <w:rPr>
          <w:rFonts w:cstheme="minorHAnsi"/>
          <w:bCs/>
          <w:sz w:val="28"/>
          <w:szCs w:val="28"/>
        </w:rPr>
      </w:pPr>
      <w:r w:rsidRPr="00E41F4B">
        <w:rPr>
          <w:rFonts w:cstheme="minorHAnsi"/>
          <w:sz w:val="28"/>
          <w:szCs w:val="28"/>
        </w:rPr>
        <w:t>PASIŪLYMŲ VERTINIMO KRITERIJAI IR SĄLYGOS</w:t>
      </w:r>
    </w:p>
    <w:p w14:paraId="1B65FA73" w14:textId="77777777" w:rsidR="00B119D8" w:rsidRPr="00C77CFD" w:rsidRDefault="00B119D8" w:rsidP="00B119D8">
      <w:pPr>
        <w:tabs>
          <w:tab w:val="num" w:pos="720"/>
        </w:tabs>
        <w:jc w:val="both"/>
        <w:rPr>
          <w:rFonts w:cstheme="minorHAnsi"/>
          <w:b/>
          <w:bCs/>
        </w:rPr>
      </w:pPr>
      <w:r w:rsidRPr="00C77CFD">
        <w:rPr>
          <w:rFonts w:cstheme="minorHAnsi"/>
          <w:b/>
          <w:bCs/>
          <w:iCs/>
          <w:u w:val="single"/>
        </w:rPr>
        <w:t xml:space="preserve">1. </w:t>
      </w:r>
      <w:r w:rsidR="00E41F4B" w:rsidRPr="00C77CFD">
        <w:rPr>
          <w:rFonts w:cstheme="minorHAnsi"/>
          <w:b/>
          <w:bCs/>
          <w:iCs/>
          <w:u w:val="single"/>
        </w:rPr>
        <w:t>Ekonomiškai naudingiausio pasiūlymo vertinimo kriterijus:</w:t>
      </w:r>
      <w:r w:rsidR="00E41F4B" w:rsidRPr="00C77CFD">
        <w:rPr>
          <w:rFonts w:cstheme="minorHAnsi"/>
          <w:b/>
          <w:bCs/>
          <w:i/>
          <w:iCs/>
        </w:rPr>
        <w:t xml:space="preserve"> </w:t>
      </w:r>
      <w:r w:rsidR="00E41F4B" w:rsidRPr="00C77CFD">
        <w:rPr>
          <w:rFonts w:cstheme="minorHAnsi"/>
          <w:b/>
          <w:bCs/>
          <w:iCs/>
        </w:rPr>
        <w:t>kainos ir kokybės santykis.</w:t>
      </w:r>
      <w:r w:rsidR="00E41F4B" w:rsidRPr="00C77CFD">
        <w:rPr>
          <w:rFonts w:cstheme="minorHAnsi"/>
          <w:b/>
          <w:bCs/>
        </w:rPr>
        <w:t xml:space="preserve"> </w:t>
      </w:r>
      <w:r w:rsidR="00E41F4B" w:rsidRPr="00C77CFD">
        <w:rPr>
          <w:rFonts w:cstheme="minorHAnsi"/>
          <w:bCs/>
        </w:rPr>
        <w:t>Pirkimo s</w:t>
      </w:r>
      <w:r w:rsidR="00E41F4B" w:rsidRPr="00C77CFD">
        <w:rPr>
          <w:rFonts w:cstheme="minorHAnsi"/>
        </w:rPr>
        <w:t>utartis bus sudaroma su dalyviu, pateikusiu Perkančiajai organizacijai ekonomiškai naudingiausią pasiūlymą, išrinktą pagal jos nustatytus kriterijus</w:t>
      </w:r>
      <w:r w:rsidR="00516EC4" w:rsidRPr="00C77CFD">
        <w:rPr>
          <w:rFonts w:cstheme="minorHAnsi"/>
        </w:rPr>
        <w:t xml:space="preserve"> </w:t>
      </w:r>
      <w:r w:rsidR="00516EC4" w:rsidRPr="00C77CFD">
        <w:rPr>
          <w:rFonts w:eastAsia="Times New Roman" w:cstheme="minorHAnsi"/>
          <w:lang w:eastAsia="en-US"/>
        </w:rPr>
        <w:t>(didžiausią balų skaičių surinkęs tiekėjas).</w:t>
      </w:r>
      <w:r w:rsidRPr="00C77CFD">
        <w:rPr>
          <w:rFonts w:cstheme="minorHAnsi"/>
          <w:b/>
          <w:bCs/>
        </w:rPr>
        <w:t xml:space="preserve"> </w:t>
      </w:r>
    </w:p>
    <w:p w14:paraId="343116F4" w14:textId="662E5B00" w:rsidR="00516EC4" w:rsidRPr="00C77CFD" w:rsidRDefault="00516EC4" w:rsidP="00B119D8">
      <w:pPr>
        <w:tabs>
          <w:tab w:val="num" w:pos="720"/>
        </w:tabs>
        <w:jc w:val="both"/>
        <w:rPr>
          <w:rFonts w:cstheme="minorHAnsi"/>
          <w:b/>
          <w:bCs/>
        </w:rPr>
      </w:pPr>
      <w:r w:rsidRPr="00C77CFD">
        <w:rPr>
          <w:rFonts w:eastAsia="Times New Roman" w:cstheme="minorHAnsi"/>
          <w:b/>
          <w:lang w:eastAsia="en-US"/>
        </w:rPr>
        <w:t>Ekonomiškai naudingiausio pasiūlymo nustatymo taisyklės: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1"/>
        <w:gridCol w:w="2831"/>
      </w:tblGrid>
      <w:tr w:rsidR="00C77CFD" w:rsidRPr="00C77CFD" w14:paraId="16108931" w14:textId="77777777" w:rsidTr="00DA5300">
        <w:tc>
          <w:tcPr>
            <w:tcW w:w="3579" w:type="pct"/>
            <w:shd w:val="clear" w:color="auto" w:fill="F2F2F2"/>
            <w:vAlign w:val="center"/>
          </w:tcPr>
          <w:p w14:paraId="014C1998" w14:textId="77777777" w:rsidR="00DA5300" w:rsidRPr="00C77CFD" w:rsidRDefault="00DA5300" w:rsidP="00DA5300">
            <w:pPr>
              <w:spacing w:after="0" w:line="240" w:lineRule="auto"/>
              <w:jc w:val="center"/>
              <w:rPr>
                <w:rFonts w:eastAsia="Times New Roman" w:cstheme="minorHAnsi"/>
                <w:b/>
                <w:spacing w:val="-2"/>
                <w:lang w:eastAsia="en-US"/>
              </w:rPr>
            </w:pPr>
            <w:r w:rsidRPr="00C77CFD">
              <w:rPr>
                <w:rFonts w:eastAsia="Times New Roman" w:cstheme="minorHAnsi"/>
                <w:b/>
                <w:spacing w:val="-2"/>
                <w:lang w:eastAsia="en-US"/>
              </w:rPr>
              <w:t>Vertinimo kriterijai</w:t>
            </w:r>
          </w:p>
        </w:tc>
        <w:tc>
          <w:tcPr>
            <w:tcW w:w="1421" w:type="pct"/>
            <w:shd w:val="clear" w:color="auto" w:fill="F2F2F2"/>
            <w:vAlign w:val="center"/>
          </w:tcPr>
          <w:p w14:paraId="5F7E946A" w14:textId="77777777" w:rsidR="00DA5300" w:rsidRPr="00C77CFD" w:rsidRDefault="00DA5300" w:rsidP="00DA5300">
            <w:pPr>
              <w:spacing w:after="0" w:line="240" w:lineRule="auto"/>
              <w:jc w:val="center"/>
              <w:rPr>
                <w:rFonts w:eastAsia="Times New Roman" w:cstheme="minorHAnsi"/>
                <w:b/>
                <w:spacing w:val="-2"/>
                <w:lang w:eastAsia="en-US"/>
              </w:rPr>
            </w:pPr>
            <w:r w:rsidRPr="00C77CFD">
              <w:rPr>
                <w:rFonts w:eastAsia="Times New Roman" w:cstheme="minorHAnsi"/>
                <w:b/>
                <w:spacing w:val="-2"/>
                <w:lang w:eastAsia="en-US"/>
              </w:rPr>
              <w:t>Lyginamasis svoris ekonominio naudingumo įvertinime</w:t>
            </w:r>
          </w:p>
        </w:tc>
      </w:tr>
      <w:tr w:rsidR="00C77CFD" w:rsidRPr="00C77CFD" w14:paraId="0B62868A" w14:textId="77777777" w:rsidTr="0054014E">
        <w:tc>
          <w:tcPr>
            <w:tcW w:w="3579" w:type="pct"/>
          </w:tcPr>
          <w:p w14:paraId="136BE436" w14:textId="77777777" w:rsidR="00DA5300" w:rsidRPr="00C77CFD" w:rsidRDefault="00DA5300" w:rsidP="00DA5300">
            <w:pPr>
              <w:spacing w:after="0" w:line="240" w:lineRule="auto"/>
              <w:jc w:val="both"/>
              <w:rPr>
                <w:rFonts w:eastAsia="Times New Roman" w:cstheme="minorHAnsi"/>
                <w:spacing w:val="-2"/>
                <w:lang w:eastAsia="en-US"/>
              </w:rPr>
            </w:pPr>
            <w:r w:rsidRPr="00C77CFD">
              <w:rPr>
                <w:rFonts w:eastAsia="Times New Roman" w:cstheme="minorHAnsi"/>
                <w:bCs/>
                <w:iCs/>
                <w:noProof/>
                <w:spacing w:val="-2"/>
                <w:lang w:eastAsia="en-US"/>
              </w:rPr>
              <w:t>1. Pasiūlymo kaina (C), nurodyta Pasiūlymo formos 1 punkte</w:t>
            </w:r>
          </w:p>
        </w:tc>
        <w:tc>
          <w:tcPr>
            <w:tcW w:w="1421" w:type="pct"/>
          </w:tcPr>
          <w:p w14:paraId="2D1EA311" w14:textId="77777777" w:rsidR="00DA5300" w:rsidRPr="00C77CFD" w:rsidRDefault="00DA5300" w:rsidP="00DA5300">
            <w:pPr>
              <w:spacing w:after="0" w:line="240" w:lineRule="auto"/>
              <w:jc w:val="center"/>
              <w:rPr>
                <w:rFonts w:eastAsia="Times New Roman" w:cstheme="minorHAnsi"/>
                <w:spacing w:val="-2"/>
                <w:lang w:eastAsia="en-US"/>
              </w:rPr>
            </w:pPr>
            <w:r w:rsidRPr="00C77CFD">
              <w:rPr>
                <w:rFonts w:eastAsia="Times New Roman" w:cstheme="minorHAnsi"/>
                <w:spacing w:val="-2"/>
                <w:lang w:eastAsia="en-US"/>
              </w:rPr>
              <w:t>X=91</w:t>
            </w:r>
          </w:p>
        </w:tc>
      </w:tr>
      <w:tr w:rsidR="00DA5300" w:rsidRPr="00C77CFD" w14:paraId="56A36FD9" w14:textId="77777777" w:rsidTr="0054014E">
        <w:trPr>
          <w:trHeight w:val="371"/>
        </w:trPr>
        <w:tc>
          <w:tcPr>
            <w:tcW w:w="3579" w:type="pct"/>
          </w:tcPr>
          <w:p w14:paraId="5DD01AEC" w14:textId="33CC44F9" w:rsidR="00841272" w:rsidRPr="00C77CFD" w:rsidRDefault="00DA5300" w:rsidP="00CD3B3F">
            <w:pPr>
              <w:spacing w:after="0" w:line="240" w:lineRule="auto"/>
              <w:jc w:val="both"/>
              <w:rPr>
                <w:rFonts w:eastAsia="Times New Roman" w:cstheme="minorHAnsi"/>
                <w:spacing w:val="-2"/>
                <w:lang w:eastAsia="en-US"/>
              </w:rPr>
            </w:pPr>
            <w:r w:rsidRPr="00C77CFD">
              <w:rPr>
                <w:rFonts w:eastAsia="Times New Roman" w:cstheme="minorHAnsi"/>
                <w:spacing w:val="-2"/>
                <w:lang w:eastAsia="en-US"/>
              </w:rPr>
              <w:t xml:space="preserve">2. </w:t>
            </w:r>
            <w:r w:rsidR="00841272" w:rsidRPr="00C77CFD">
              <w:rPr>
                <w:rFonts w:ascii="Calibri" w:eastAsia="Times New Roman" w:hAnsi="Calibri" w:cs="Times New Roman"/>
                <w:spacing w:val="-2"/>
                <w:lang w:eastAsia="en-US"/>
              </w:rPr>
              <w:t>T</w:t>
            </w:r>
            <w:r w:rsidR="00841272" w:rsidRPr="00C77CFD">
              <w:rPr>
                <w:rFonts w:ascii="Calibri" w:eastAsia="Times New Roman" w:hAnsi="Calibri" w:cs="Times New Roman"/>
                <w:lang w:eastAsia="zh-CN"/>
              </w:rPr>
              <w:t xml:space="preserve">echninės specifikacijos </w:t>
            </w:r>
            <w:r w:rsidR="004C59A0" w:rsidRPr="00C77CFD">
              <w:rPr>
                <w:rFonts w:ascii="Calibri" w:eastAsia="Times New Roman" w:hAnsi="Calibri" w:cs="Times New Roman"/>
                <w:lang w:eastAsia="zh-CN"/>
              </w:rPr>
              <w:t>5</w:t>
            </w:r>
            <w:r w:rsidR="00841272" w:rsidRPr="00C77CFD">
              <w:rPr>
                <w:rFonts w:ascii="Calibri" w:eastAsia="Times New Roman" w:hAnsi="Calibri" w:cs="Times New Roman"/>
                <w:lang w:eastAsia="zh-CN"/>
              </w:rPr>
              <w:t xml:space="preserve"> punkto </w:t>
            </w:r>
            <w:r w:rsidR="004C59A0" w:rsidRPr="00C77CFD">
              <w:rPr>
                <w:rFonts w:ascii="Calibri" w:eastAsia="Calibri" w:hAnsi="Calibri" w:cs="Calibri"/>
                <w:bCs/>
                <w:iCs/>
              </w:rPr>
              <w:t>lentelės 1 eilutėj</w:t>
            </w:r>
            <w:r w:rsidR="00BD5A83">
              <w:rPr>
                <w:rFonts w:ascii="Calibri" w:eastAsia="Calibri" w:hAnsi="Calibri" w:cs="Calibri"/>
                <w:bCs/>
                <w:iCs/>
              </w:rPr>
              <w:t>e nurodytai prekei</w:t>
            </w:r>
            <w:r w:rsidR="00375089">
              <w:rPr>
                <w:rFonts w:ascii="Calibri" w:eastAsia="Calibri" w:hAnsi="Calibri" w:cs="Calibri"/>
                <w:bCs/>
                <w:iCs/>
              </w:rPr>
              <w:t>,</w:t>
            </w:r>
            <w:r w:rsidR="00BD5A83">
              <w:rPr>
                <w:rFonts w:ascii="Calibri" w:eastAsia="Calibri" w:hAnsi="Calibri" w:cs="Calibri"/>
                <w:bCs/>
                <w:iCs/>
              </w:rPr>
              <w:t xml:space="preserve"> </w:t>
            </w:r>
            <w:r w:rsidR="00BD5A83" w:rsidRPr="0044748E">
              <w:rPr>
                <w:rFonts w:ascii="Calibri" w:eastAsia="Calibri" w:hAnsi="Calibri" w:cs="Calibri"/>
                <w:b/>
                <w:bCs/>
                <w:iCs/>
              </w:rPr>
              <w:t>mobilus pacientų keltuvas</w:t>
            </w:r>
            <w:r w:rsidR="00375089">
              <w:rPr>
                <w:rFonts w:ascii="Calibri" w:eastAsia="Calibri" w:hAnsi="Calibri" w:cs="Calibri"/>
                <w:bCs/>
                <w:iCs/>
              </w:rPr>
              <w:t>,</w:t>
            </w:r>
            <w:r w:rsidR="00BD5A83">
              <w:rPr>
                <w:rFonts w:ascii="Calibri" w:eastAsia="Calibri" w:hAnsi="Calibri" w:cs="Calibri"/>
                <w:bCs/>
                <w:iCs/>
              </w:rPr>
              <w:t xml:space="preserve"> </w:t>
            </w:r>
            <w:r w:rsidR="00841272" w:rsidRPr="00C77CFD">
              <w:rPr>
                <w:rFonts w:ascii="Calibri" w:eastAsia="Times New Roman" w:hAnsi="Calibri" w:cs="Calibri"/>
                <w:bCs/>
                <w:iCs/>
                <w:noProof/>
                <w:spacing w:val="-2"/>
                <w:lang w:eastAsia="en-US"/>
              </w:rPr>
              <w:t xml:space="preserve">suteikiamas papildomas garantinis terminas </w:t>
            </w:r>
            <w:r w:rsidR="00841272" w:rsidRPr="00C77CFD">
              <w:rPr>
                <w:rFonts w:ascii="Calibri" w:eastAsia="Times New Roman" w:hAnsi="Calibri" w:cs="Calibri"/>
                <w:spacing w:val="-2"/>
                <w:lang w:eastAsia="en-US"/>
              </w:rPr>
              <w:t xml:space="preserve">(V)*, nurodytas techninės specifikacijos </w:t>
            </w:r>
            <w:r w:rsidR="00CD3B3F" w:rsidRPr="00C77CFD">
              <w:rPr>
                <w:rFonts w:ascii="Calibri" w:eastAsia="Times New Roman" w:hAnsi="Calibri" w:cs="Calibri"/>
                <w:spacing w:val="-2"/>
                <w:lang w:eastAsia="en-US"/>
              </w:rPr>
              <w:t>6</w:t>
            </w:r>
            <w:r w:rsidR="00841272" w:rsidRPr="00C77CFD">
              <w:rPr>
                <w:rFonts w:ascii="Calibri" w:eastAsia="Times New Roman" w:hAnsi="Calibri" w:cs="Calibri"/>
                <w:spacing w:val="-2"/>
                <w:lang w:eastAsia="en-US"/>
              </w:rPr>
              <w:t xml:space="preserve"> punkto lentelėje</w:t>
            </w:r>
          </w:p>
        </w:tc>
        <w:tc>
          <w:tcPr>
            <w:tcW w:w="1421" w:type="pct"/>
          </w:tcPr>
          <w:p w14:paraId="13A5B1D2" w14:textId="77777777" w:rsidR="00DA5300" w:rsidRPr="00C77CFD" w:rsidRDefault="00DA5300" w:rsidP="00DA5300">
            <w:pPr>
              <w:spacing w:after="0" w:line="240" w:lineRule="auto"/>
              <w:jc w:val="center"/>
              <w:rPr>
                <w:rFonts w:eastAsia="Times New Roman" w:cstheme="minorHAnsi"/>
                <w:spacing w:val="-2"/>
                <w:lang w:eastAsia="en-US"/>
              </w:rPr>
            </w:pPr>
            <w:r w:rsidRPr="00C77CFD">
              <w:rPr>
                <w:rFonts w:eastAsia="Times New Roman" w:cstheme="minorHAnsi"/>
                <w:spacing w:val="-2"/>
                <w:lang w:eastAsia="en-US"/>
              </w:rPr>
              <w:t>V=9</w:t>
            </w:r>
          </w:p>
        </w:tc>
      </w:tr>
    </w:tbl>
    <w:p w14:paraId="5706B843" w14:textId="77777777" w:rsidR="00DA5300" w:rsidRPr="00C77CFD" w:rsidRDefault="00DA5300" w:rsidP="00DA5300">
      <w:pPr>
        <w:shd w:val="clear" w:color="auto" w:fill="FFFFFF"/>
        <w:tabs>
          <w:tab w:val="left" w:pos="720"/>
        </w:tabs>
        <w:spacing w:after="0"/>
        <w:jc w:val="both"/>
        <w:rPr>
          <w:rFonts w:eastAsia="Times New Roman" w:cstheme="minorHAnsi"/>
          <w:bCs/>
          <w:spacing w:val="-2"/>
          <w:lang w:eastAsia="en-US"/>
        </w:rPr>
      </w:pPr>
    </w:p>
    <w:p w14:paraId="37D7D9C7" w14:textId="6DF8F080" w:rsidR="00DA5300" w:rsidRPr="00C77CFD" w:rsidRDefault="00DA5300" w:rsidP="00DA5300">
      <w:pPr>
        <w:shd w:val="clear" w:color="auto" w:fill="FFFFFF"/>
        <w:tabs>
          <w:tab w:val="left" w:pos="720"/>
        </w:tabs>
        <w:spacing w:after="0"/>
        <w:jc w:val="both"/>
        <w:rPr>
          <w:rFonts w:eastAsia="Times New Roman" w:cstheme="minorHAnsi"/>
          <w:bCs/>
          <w:spacing w:val="-2"/>
          <w:lang w:eastAsia="en-US"/>
        </w:rPr>
      </w:pPr>
      <w:r w:rsidRPr="00C77CFD">
        <w:rPr>
          <w:rFonts w:eastAsia="Times New Roman" w:cstheme="minorHAnsi"/>
          <w:iCs/>
          <w:spacing w:val="-2"/>
          <w:lang w:eastAsia="en-US"/>
        </w:rPr>
        <w:t xml:space="preserve">1. Ekonominis naudingumas (S) apskaičiuojamas sudedant tiekėjo pasiūlymo kainos (C) ir </w:t>
      </w:r>
      <w:r w:rsidR="00841272" w:rsidRPr="00C77CFD">
        <w:rPr>
          <w:rFonts w:ascii="Calibri" w:eastAsia="Times New Roman" w:hAnsi="Calibri" w:cs="Times New Roman"/>
          <w:spacing w:val="-2"/>
          <w:lang w:eastAsia="en-US"/>
        </w:rPr>
        <w:t>t</w:t>
      </w:r>
      <w:r w:rsidR="00841272" w:rsidRPr="00C77CFD">
        <w:rPr>
          <w:rFonts w:ascii="Calibri" w:eastAsia="Times New Roman" w:hAnsi="Calibri" w:cs="Times New Roman"/>
          <w:lang w:eastAsia="zh-CN"/>
        </w:rPr>
        <w:t xml:space="preserve">echninės specifikacijos </w:t>
      </w:r>
      <w:r w:rsidR="004C59A0" w:rsidRPr="00C77CFD">
        <w:rPr>
          <w:rFonts w:ascii="Calibri" w:eastAsia="Times New Roman" w:hAnsi="Calibri" w:cs="Times New Roman"/>
          <w:lang w:eastAsia="zh-CN"/>
        </w:rPr>
        <w:t>5</w:t>
      </w:r>
      <w:r w:rsidR="00841272" w:rsidRPr="00C77CFD">
        <w:rPr>
          <w:rFonts w:ascii="Calibri" w:eastAsia="Times New Roman" w:hAnsi="Calibri" w:cs="Times New Roman"/>
          <w:lang w:eastAsia="zh-CN"/>
        </w:rPr>
        <w:t xml:space="preserve"> punkto </w:t>
      </w:r>
      <w:r w:rsidR="004C59A0" w:rsidRPr="00C77CFD">
        <w:rPr>
          <w:rFonts w:ascii="Calibri" w:eastAsia="Calibri" w:hAnsi="Calibri" w:cs="Calibri"/>
          <w:bCs/>
          <w:iCs/>
        </w:rPr>
        <w:t>lentelės 1 eilutėj</w:t>
      </w:r>
      <w:r w:rsidR="00BD5A83">
        <w:rPr>
          <w:rFonts w:ascii="Calibri" w:eastAsia="Calibri" w:hAnsi="Calibri" w:cs="Calibri"/>
          <w:bCs/>
          <w:iCs/>
        </w:rPr>
        <w:t>e nurodytai</w:t>
      </w:r>
      <w:r w:rsidR="00841272" w:rsidRPr="00C77CFD">
        <w:rPr>
          <w:rFonts w:ascii="Calibri" w:eastAsia="Times New Roman" w:hAnsi="Calibri" w:cs="Calibri"/>
          <w:iCs/>
          <w:spacing w:val="-2"/>
          <w:lang w:eastAsia="en-US"/>
        </w:rPr>
        <w:t xml:space="preserve"> </w:t>
      </w:r>
      <w:r w:rsidR="0044748E">
        <w:rPr>
          <w:rFonts w:eastAsia="Times New Roman" w:cstheme="minorHAnsi"/>
          <w:iCs/>
          <w:spacing w:val="-2"/>
          <w:lang w:eastAsia="en-US"/>
        </w:rPr>
        <w:t>prekei</w:t>
      </w:r>
      <w:r w:rsidR="00375089">
        <w:rPr>
          <w:rFonts w:eastAsia="Times New Roman" w:cstheme="minorHAnsi"/>
          <w:iCs/>
          <w:spacing w:val="-2"/>
          <w:lang w:eastAsia="en-US"/>
        </w:rPr>
        <w:t xml:space="preserve">, </w:t>
      </w:r>
      <w:r w:rsidR="00BD5A83" w:rsidRPr="0044748E">
        <w:rPr>
          <w:rFonts w:eastAsia="Times New Roman" w:cstheme="minorHAnsi"/>
          <w:b/>
          <w:iCs/>
          <w:spacing w:val="-2"/>
          <w:lang w:eastAsia="en-US"/>
        </w:rPr>
        <w:t>mobilus pacientų keltuvas</w:t>
      </w:r>
      <w:r w:rsidR="00BD5A83">
        <w:rPr>
          <w:rFonts w:eastAsia="Times New Roman" w:cstheme="minorHAnsi"/>
          <w:iCs/>
          <w:spacing w:val="-2"/>
          <w:lang w:eastAsia="en-US"/>
        </w:rPr>
        <w:t>,</w:t>
      </w:r>
      <w:r w:rsidRPr="00C77CFD">
        <w:rPr>
          <w:rFonts w:eastAsia="Times New Roman" w:cstheme="minorHAnsi"/>
          <w:iCs/>
          <w:spacing w:val="-2"/>
          <w:lang w:eastAsia="en-US"/>
        </w:rPr>
        <w:t xml:space="preserve"> taikomo papildomo garantinio termino (V)</w:t>
      </w:r>
      <w:r w:rsidRPr="00C77CFD">
        <w:rPr>
          <w:rFonts w:eastAsia="Times New Roman" w:cstheme="minorHAnsi"/>
          <w:spacing w:val="-2"/>
          <w:lang w:eastAsia="en-US"/>
        </w:rPr>
        <w:t xml:space="preserve"> balus</w:t>
      </w:r>
      <w:r w:rsidRPr="00C77CFD">
        <w:rPr>
          <w:rFonts w:eastAsia="Times New Roman" w:cstheme="minorHAnsi"/>
          <w:iCs/>
          <w:spacing w:val="-2"/>
          <w:lang w:eastAsia="en-US"/>
        </w:rPr>
        <w:t>:</w:t>
      </w:r>
    </w:p>
    <w:p w14:paraId="6ECA6F4C" w14:textId="77777777" w:rsidR="00DA5300" w:rsidRPr="00C77CFD" w:rsidRDefault="00DA5300" w:rsidP="00DA5300">
      <w:pPr>
        <w:numPr>
          <w:ilvl w:val="2"/>
          <w:numId w:val="0"/>
        </w:numPr>
        <w:tabs>
          <w:tab w:val="num" w:pos="720"/>
          <w:tab w:val="left" w:pos="6030"/>
        </w:tabs>
        <w:spacing w:after="0" w:line="180" w:lineRule="exact"/>
        <w:jc w:val="both"/>
        <w:rPr>
          <w:rFonts w:eastAsia="Times New Roman" w:cstheme="minorHAnsi"/>
          <w:spacing w:val="-2"/>
          <w:lang w:eastAsia="en-US"/>
        </w:rPr>
      </w:pPr>
      <w:r w:rsidRPr="00C77CFD">
        <w:rPr>
          <w:rFonts w:eastAsia="Times New Roman" w:cstheme="minorHAnsi"/>
          <w:spacing w:val="-2"/>
          <w:lang w:eastAsia="en-US"/>
        </w:rPr>
        <w:t xml:space="preserve">                                                             </w:t>
      </w:r>
    </w:p>
    <w:p w14:paraId="671CA5CD" w14:textId="77777777" w:rsidR="00DA5300" w:rsidRPr="00C77CFD" w:rsidRDefault="00DA5300" w:rsidP="00DA5300">
      <w:pPr>
        <w:numPr>
          <w:ilvl w:val="2"/>
          <w:numId w:val="0"/>
        </w:numPr>
        <w:tabs>
          <w:tab w:val="num" w:pos="720"/>
          <w:tab w:val="left" w:pos="6030"/>
        </w:tabs>
        <w:spacing w:after="0" w:line="320" w:lineRule="atLeast"/>
        <w:jc w:val="center"/>
        <w:rPr>
          <w:rFonts w:eastAsia="Times New Roman" w:cstheme="minorHAnsi"/>
          <w:spacing w:val="-2"/>
          <w:lang w:eastAsia="en-US"/>
        </w:rPr>
      </w:pPr>
      <w:r w:rsidRPr="00C77CFD">
        <w:rPr>
          <w:rFonts w:eastAsia="Times New Roman" w:cstheme="minorHAnsi"/>
          <w:spacing w:val="-2"/>
          <w:lang w:eastAsia="en-US"/>
        </w:rPr>
        <w:t xml:space="preserve">S=C + V </w:t>
      </w:r>
    </w:p>
    <w:p w14:paraId="51119897" w14:textId="77777777" w:rsidR="00DA5300" w:rsidRPr="00C77CFD" w:rsidRDefault="00DA5300" w:rsidP="00DA5300">
      <w:pPr>
        <w:numPr>
          <w:ilvl w:val="2"/>
          <w:numId w:val="0"/>
        </w:numPr>
        <w:tabs>
          <w:tab w:val="num" w:pos="720"/>
          <w:tab w:val="left" w:pos="6030"/>
        </w:tabs>
        <w:spacing w:after="0" w:line="180" w:lineRule="exact"/>
        <w:jc w:val="center"/>
        <w:rPr>
          <w:rFonts w:eastAsia="Times New Roman" w:cstheme="minorHAnsi"/>
          <w:spacing w:val="-2"/>
          <w:lang w:eastAsia="en-US"/>
        </w:rPr>
      </w:pPr>
    </w:p>
    <w:p w14:paraId="2B17C102" w14:textId="77777777" w:rsidR="00DA5300" w:rsidRPr="00C77CFD" w:rsidRDefault="00DA5300" w:rsidP="00DA5300">
      <w:pPr>
        <w:shd w:val="clear" w:color="auto" w:fill="FFFFFF"/>
        <w:tabs>
          <w:tab w:val="left" w:pos="709"/>
        </w:tabs>
        <w:spacing w:after="0" w:line="320" w:lineRule="atLeast"/>
        <w:jc w:val="both"/>
        <w:rPr>
          <w:rFonts w:eastAsia="Times New Roman" w:cstheme="minorHAnsi"/>
          <w:spacing w:val="-2"/>
          <w:lang w:eastAsia="en-US"/>
        </w:rPr>
      </w:pPr>
      <w:r w:rsidRPr="00C77CFD">
        <w:rPr>
          <w:rFonts w:eastAsia="Times New Roman" w:cstheme="minorHAnsi"/>
          <w:spacing w:val="-2"/>
          <w:lang w:eastAsia="en-US"/>
        </w:rPr>
        <w:t>2. Tiekėjo pasiūlymo kainos balas (C) apskaičiuojamas mažiausios pasiūlytos kainos (</w:t>
      </w:r>
      <w:proofErr w:type="spellStart"/>
      <w:r w:rsidRPr="00C77CFD">
        <w:rPr>
          <w:rFonts w:eastAsia="Times New Roman" w:cstheme="minorHAnsi"/>
          <w:spacing w:val="-2"/>
          <w:lang w:eastAsia="en-US"/>
        </w:rPr>
        <w:t>C</w:t>
      </w:r>
      <w:r w:rsidRPr="00C77CFD">
        <w:rPr>
          <w:rFonts w:eastAsia="Times New Roman" w:cstheme="minorHAnsi"/>
          <w:spacing w:val="-2"/>
          <w:vertAlign w:val="subscript"/>
          <w:lang w:eastAsia="en-US"/>
        </w:rPr>
        <w:t>min</w:t>
      </w:r>
      <w:proofErr w:type="spellEnd"/>
      <w:r w:rsidRPr="00C77CFD">
        <w:rPr>
          <w:rFonts w:eastAsia="Times New Roman" w:cstheme="minorHAnsi"/>
          <w:spacing w:val="-2"/>
          <w:lang w:eastAsia="en-US"/>
        </w:rPr>
        <w:t>) ir vertinamo pasiūlymo kainos (</w:t>
      </w:r>
      <w:proofErr w:type="spellStart"/>
      <w:r w:rsidRPr="00C77CFD">
        <w:rPr>
          <w:rFonts w:eastAsia="Times New Roman" w:cstheme="minorHAnsi"/>
          <w:spacing w:val="-2"/>
          <w:lang w:eastAsia="en-US"/>
        </w:rPr>
        <w:t>C</w:t>
      </w:r>
      <w:r w:rsidRPr="00C77CFD">
        <w:rPr>
          <w:rFonts w:eastAsia="Times New Roman" w:cstheme="minorHAnsi"/>
          <w:spacing w:val="-2"/>
          <w:vertAlign w:val="subscript"/>
          <w:lang w:eastAsia="en-US"/>
        </w:rPr>
        <w:t>p</w:t>
      </w:r>
      <w:proofErr w:type="spellEnd"/>
      <w:r w:rsidRPr="00C77CFD">
        <w:rPr>
          <w:rFonts w:eastAsia="Times New Roman" w:cstheme="minorHAnsi"/>
          <w:spacing w:val="-2"/>
          <w:lang w:eastAsia="en-US"/>
        </w:rPr>
        <w:t>) santykį padauginant iš kainos lyginamojo svorio (X):</w:t>
      </w:r>
    </w:p>
    <w:p w14:paraId="49542FA2" w14:textId="77777777" w:rsidR="00DA5300" w:rsidRPr="00C77CFD" w:rsidRDefault="00DA5300" w:rsidP="00DA5300">
      <w:pPr>
        <w:shd w:val="clear" w:color="auto" w:fill="FFFFFF"/>
        <w:tabs>
          <w:tab w:val="left" w:pos="709"/>
        </w:tabs>
        <w:spacing w:after="0" w:line="180" w:lineRule="exact"/>
        <w:jc w:val="center"/>
        <w:rPr>
          <w:rFonts w:eastAsia="Times New Roman" w:cstheme="minorHAnsi"/>
          <w:spacing w:val="-2"/>
          <w:lang w:eastAsia="en-US"/>
        </w:rPr>
      </w:pPr>
    </w:p>
    <w:p w14:paraId="3DB445C0" w14:textId="77777777" w:rsidR="00DA5300" w:rsidRPr="00C77CFD" w:rsidRDefault="00DA5300" w:rsidP="00DA5300">
      <w:pPr>
        <w:shd w:val="clear" w:color="auto" w:fill="FFFFFF"/>
        <w:tabs>
          <w:tab w:val="left" w:pos="709"/>
        </w:tabs>
        <w:spacing w:after="0" w:line="320" w:lineRule="atLeast"/>
        <w:jc w:val="center"/>
        <w:rPr>
          <w:rFonts w:eastAsia="Times New Roman" w:cstheme="minorHAnsi"/>
          <w:spacing w:val="-2"/>
          <w:lang w:eastAsia="en-US"/>
        </w:rPr>
      </w:pPr>
      <w:proofErr w:type="spellStart"/>
      <w:r w:rsidRPr="00C77CFD">
        <w:rPr>
          <w:rFonts w:eastAsia="Times New Roman" w:cstheme="minorHAnsi"/>
          <w:spacing w:val="-2"/>
          <w:lang w:eastAsia="en-US"/>
        </w:rPr>
        <w:t>C</w:t>
      </w:r>
      <w:r w:rsidRPr="00C77CFD">
        <w:rPr>
          <w:rFonts w:eastAsia="Times New Roman" w:cstheme="minorHAnsi"/>
          <w:spacing w:val="-2"/>
          <w:vertAlign w:val="subscript"/>
          <w:lang w:eastAsia="en-US"/>
        </w:rPr>
        <w:t>min</w:t>
      </w:r>
      <w:proofErr w:type="spellEnd"/>
    </w:p>
    <w:p w14:paraId="47E49FCE" w14:textId="77777777" w:rsidR="00DA5300" w:rsidRPr="00C77CFD" w:rsidRDefault="00DA5300" w:rsidP="00DA5300">
      <w:pPr>
        <w:shd w:val="clear" w:color="auto" w:fill="FFFFFF"/>
        <w:tabs>
          <w:tab w:val="left" w:pos="709"/>
        </w:tabs>
        <w:spacing w:after="0" w:line="320" w:lineRule="atLeast"/>
        <w:jc w:val="center"/>
        <w:rPr>
          <w:rFonts w:eastAsia="Times New Roman" w:cstheme="minorHAnsi"/>
          <w:spacing w:val="-2"/>
          <w:lang w:eastAsia="en-US"/>
        </w:rPr>
      </w:pPr>
      <w:r w:rsidRPr="00C77CFD">
        <w:rPr>
          <w:rFonts w:eastAsia="Times New Roman" w:cstheme="minorHAnsi"/>
          <w:spacing w:val="-2"/>
          <w:lang w:eastAsia="en-US"/>
        </w:rPr>
        <w:t xml:space="preserve">C = ------------ x </w:t>
      </w:r>
      <w:proofErr w:type="spellStart"/>
      <w:r w:rsidRPr="00C77CFD">
        <w:rPr>
          <w:rFonts w:eastAsia="Times New Roman" w:cstheme="minorHAnsi"/>
          <w:spacing w:val="-2"/>
          <w:lang w:eastAsia="en-US"/>
        </w:rPr>
        <w:t>X</w:t>
      </w:r>
      <w:proofErr w:type="spellEnd"/>
    </w:p>
    <w:p w14:paraId="28D37F7F" w14:textId="77777777" w:rsidR="00DA5300" w:rsidRPr="00C77CFD" w:rsidRDefault="00DA5300" w:rsidP="00DA5300">
      <w:pPr>
        <w:shd w:val="clear" w:color="auto" w:fill="FFFFFF"/>
        <w:tabs>
          <w:tab w:val="left" w:pos="709"/>
        </w:tabs>
        <w:spacing w:after="0" w:line="320" w:lineRule="atLeast"/>
        <w:jc w:val="center"/>
        <w:rPr>
          <w:rFonts w:eastAsia="Times New Roman" w:cstheme="minorHAnsi"/>
          <w:spacing w:val="-2"/>
          <w:vertAlign w:val="subscript"/>
          <w:lang w:eastAsia="en-US"/>
        </w:rPr>
      </w:pPr>
      <w:proofErr w:type="spellStart"/>
      <w:r w:rsidRPr="00C77CFD">
        <w:rPr>
          <w:rFonts w:eastAsia="Times New Roman" w:cstheme="minorHAnsi"/>
          <w:spacing w:val="-2"/>
          <w:lang w:eastAsia="en-US"/>
        </w:rPr>
        <w:t>C</w:t>
      </w:r>
      <w:r w:rsidRPr="00C77CFD">
        <w:rPr>
          <w:rFonts w:eastAsia="Times New Roman" w:cstheme="minorHAnsi"/>
          <w:spacing w:val="-2"/>
          <w:vertAlign w:val="subscript"/>
          <w:lang w:eastAsia="en-US"/>
        </w:rPr>
        <w:t>p</w:t>
      </w:r>
      <w:proofErr w:type="spellEnd"/>
    </w:p>
    <w:p w14:paraId="54CF06EC" w14:textId="77777777" w:rsidR="00DA5300" w:rsidRPr="00C77CFD" w:rsidRDefault="00DA5300" w:rsidP="00DA5300">
      <w:pPr>
        <w:shd w:val="clear" w:color="auto" w:fill="FFFFFF"/>
        <w:spacing w:after="0" w:line="180" w:lineRule="exact"/>
        <w:jc w:val="both"/>
        <w:rPr>
          <w:rFonts w:eastAsia="Times New Roman" w:cstheme="minorHAnsi"/>
          <w:b/>
          <w:spacing w:val="-2"/>
          <w:lang w:eastAsia="en-US"/>
        </w:rPr>
      </w:pPr>
    </w:p>
    <w:p w14:paraId="25497922" w14:textId="40DA7260" w:rsidR="00DA5300" w:rsidRPr="00C77CFD" w:rsidRDefault="00DA5300" w:rsidP="00841272">
      <w:pPr>
        <w:shd w:val="clear" w:color="auto" w:fill="FFFFFF"/>
        <w:spacing w:line="340" w:lineRule="atLeast"/>
        <w:jc w:val="both"/>
        <w:rPr>
          <w:rFonts w:ascii="Calibri" w:eastAsia="Times New Roman" w:hAnsi="Calibri" w:cs="Calibri"/>
          <w:spacing w:val="-2"/>
          <w:lang w:eastAsia="en-US"/>
        </w:rPr>
      </w:pPr>
      <w:r w:rsidRPr="00C77CFD">
        <w:rPr>
          <w:rFonts w:eastAsia="Times New Roman" w:cstheme="minorHAnsi"/>
          <w:spacing w:val="-2"/>
          <w:lang w:eastAsia="en-US"/>
        </w:rPr>
        <w:t xml:space="preserve">3. </w:t>
      </w:r>
      <w:r w:rsidR="00841272" w:rsidRPr="00C77CFD">
        <w:rPr>
          <w:rFonts w:ascii="Calibri" w:eastAsia="Times New Roman" w:hAnsi="Calibri" w:cs="Times New Roman"/>
          <w:spacing w:val="-2"/>
          <w:lang w:eastAsia="en-US"/>
        </w:rPr>
        <w:t>T</w:t>
      </w:r>
      <w:r w:rsidR="00841272" w:rsidRPr="00C77CFD">
        <w:rPr>
          <w:rFonts w:ascii="Calibri" w:eastAsia="Times New Roman" w:hAnsi="Calibri" w:cs="Times New Roman"/>
          <w:lang w:eastAsia="zh-CN"/>
        </w:rPr>
        <w:t xml:space="preserve">echninės specifikacijos </w:t>
      </w:r>
      <w:r w:rsidR="004C59A0" w:rsidRPr="00BB7112">
        <w:rPr>
          <w:rFonts w:ascii="Calibri" w:eastAsia="Times New Roman" w:hAnsi="Calibri" w:cs="Times New Roman"/>
          <w:b/>
          <w:lang w:eastAsia="zh-CN"/>
        </w:rPr>
        <w:t>5</w:t>
      </w:r>
      <w:r w:rsidR="00841272" w:rsidRPr="00BB7112">
        <w:rPr>
          <w:rFonts w:ascii="Calibri" w:eastAsia="Times New Roman" w:hAnsi="Calibri" w:cs="Times New Roman"/>
          <w:b/>
          <w:lang w:eastAsia="zh-CN"/>
        </w:rPr>
        <w:t xml:space="preserve"> punkto </w:t>
      </w:r>
      <w:r w:rsidR="00841272" w:rsidRPr="00BB7112">
        <w:rPr>
          <w:rFonts w:ascii="Calibri" w:eastAsia="Calibri" w:hAnsi="Calibri" w:cs="Calibri"/>
          <w:b/>
          <w:bCs/>
          <w:iCs/>
        </w:rPr>
        <w:t xml:space="preserve">lentelės </w:t>
      </w:r>
      <w:r w:rsidR="004C59A0" w:rsidRPr="00BB7112">
        <w:rPr>
          <w:rFonts w:ascii="Calibri" w:eastAsia="Calibri" w:hAnsi="Calibri" w:cs="Calibri"/>
          <w:b/>
          <w:iCs/>
        </w:rPr>
        <w:t xml:space="preserve">1 </w:t>
      </w:r>
      <w:r w:rsidR="00841272" w:rsidRPr="00BB7112">
        <w:rPr>
          <w:rFonts w:ascii="Calibri" w:eastAsia="Calibri" w:hAnsi="Calibri" w:cs="Calibri"/>
          <w:b/>
          <w:iCs/>
        </w:rPr>
        <w:t>eil</w:t>
      </w:r>
      <w:r w:rsidR="004C59A0" w:rsidRPr="00BB7112">
        <w:rPr>
          <w:rFonts w:ascii="Calibri" w:eastAsia="Calibri" w:hAnsi="Calibri" w:cs="Calibri"/>
          <w:b/>
          <w:iCs/>
        </w:rPr>
        <w:t>utėje nurodytai prekei</w:t>
      </w:r>
      <w:r w:rsidR="00375089">
        <w:rPr>
          <w:rFonts w:ascii="Calibri" w:eastAsia="Calibri" w:hAnsi="Calibri" w:cs="Calibri"/>
          <w:b/>
          <w:iCs/>
        </w:rPr>
        <w:t>,</w:t>
      </w:r>
      <w:r w:rsidR="00BD5A83">
        <w:rPr>
          <w:rFonts w:ascii="Calibri" w:eastAsia="Calibri" w:hAnsi="Calibri" w:cs="Calibri"/>
          <w:b/>
          <w:iCs/>
        </w:rPr>
        <w:t xml:space="preserve"> mobilus pacientų keltuvas</w:t>
      </w:r>
      <w:r w:rsidR="00375089">
        <w:rPr>
          <w:rFonts w:ascii="Calibri" w:eastAsia="Calibri" w:hAnsi="Calibri" w:cs="Calibri"/>
          <w:b/>
          <w:iCs/>
        </w:rPr>
        <w:t>,</w:t>
      </w:r>
      <w:r w:rsidR="00841272" w:rsidRPr="00C77CFD">
        <w:rPr>
          <w:rFonts w:ascii="Cambria" w:eastAsia="Times New Roman" w:hAnsi="Cambria" w:cs="Cambria"/>
          <w:bCs/>
          <w:iCs/>
          <w:noProof/>
          <w:spacing w:val="-2"/>
          <w:lang w:eastAsia="en-US"/>
        </w:rPr>
        <w:t xml:space="preserve"> </w:t>
      </w:r>
      <w:r w:rsidR="00841272" w:rsidRPr="00C77CFD">
        <w:rPr>
          <w:rFonts w:ascii="Calibri" w:eastAsia="Times New Roman" w:hAnsi="Calibri" w:cs="Calibri"/>
          <w:spacing w:val="-2"/>
          <w:lang w:eastAsia="en-US"/>
        </w:rPr>
        <w:t xml:space="preserve">taikomo papildomo garantinio termino balas </w:t>
      </w:r>
      <w:r w:rsidR="00841272" w:rsidRPr="00C77CFD">
        <w:rPr>
          <w:rFonts w:ascii="Calibri" w:eastAsia="Times New Roman" w:hAnsi="Calibri" w:cs="Calibri"/>
          <w:b/>
          <w:bCs/>
          <w:spacing w:val="-2"/>
          <w:lang w:eastAsia="en-US"/>
        </w:rPr>
        <w:t>(V)</w:t>
      </w:r>
      <w:r w:rsidR="00841272" w:rsidRPr="00C77CFD">
        <w:rPr>
          <w:rFonts w:ascii="Calibri" w:eastAsia="Times New Roman" w:hAnsi="Calibri" w:cs="Calibri"/>
          <w:spacing w:val="-2"/>
          <w:lang w:eastAsia="en-US"/>
        </w:rPr>
        <w:t xml:space="preserve"> balas nustatomas lentelėje nustatyta tvarka:</w:t>
      </w:r>
    </w:p>
    <w:p w14:paraId="0EB8C853" w14:textId="77777777" w:rsidR="00DA5300" w:rsidRPr="00C77CFD" w:rsidRDefault="00DA5300" w:rsidP="00DA5300">
      <w:pPr>
        <w:shd w:val="clear" w:color="auto" w:fill="FFFFFF"/>
        <w:spacing w:after="0" w:line="180" w:lineRule="exact"/>
        <w:jc w:val="both"/>
        <w:rPr>
          <w:rFonts w:eastAsia="Times New Roman" w:cstheme="minorHAnsi"/>
          <w:spacing w:val="-2"/>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8"/>
        <w:gridCol w:w="5134"/>
        <w:gridCol w:w="4120"/>
      </w:tblGrid>
      <w:tr w:rsidR="00C77CFD" w:rsidRPr="00C77CFD" w14:paraId="6AC92C8B" w14:textId="77777777" w:rsidTr="00DA5300">
        <w:trPr>
          <w:jc w:val="center"/>
        </w:trPr>
        <w:tc>
          <w:tcPr>
            <w:tcW w:w="355" w:type="pct"/>
            <w:shd w:val="clear" w:color="auto" w:fill="F2F2F2"/>
            <w:tcMar>
              <w:top w:w="0" w:type="dxa"/>
              <w:left w:w="108" w:type="dxa"/>
              <w:bottom w:w="0" w:type="dxa"/>
              <w:right w:w="108" w:type="dxa"/>
            </w:tcMar>
            <w:hideMark/>
          </w:tcPr>
          <w:p w14:paraId="61E9C9C1" w14:textId="77777777" w:rsidR="00DA5300" w:rsidRPr="00C77CFD" w:rsidRDefault="00DA5300" w:rsidP="00DA5300">
            <w:pPr>
              <w:spacing w:after="0" w:line="240" w:lineRule="auto"/>
              <w:jc w:val="center"/>
              <w:rPr>
                <w:rFonts w:eastAsia="Times New Roman" w:cstheme="minorHAnsi"/>
                <w:b/>
                <w:bCs/>
                <w:spacing w:val="-2"/>
                <w:lang w:eastAsia="en-US"/>
              </w:rPr>
            </w:pPr>
            <w:r w:rsidRPr="00C77CFD">
              <w:rPr>
                <w:rFonts w:eastAsia="Times New Roman" w:cstheme="minorHAnsi"/>
                <w:b/>
                <w:bCs/>
                <w:spacing w:val="-2"/>
                <w:lang w:eastAsia="en-US"/>
              </w:rPr>
              <w:t>Eil.</w:t>
            </w:r>
          </w:p>
          <w:p w14:paraId="60EDD464" w14:textId="77777777" w:rsidR="00DA5300" w:rsidRPr="00C77CFD" w:rsidRDefault="00DA5300" w:rsidP="00DA5300">
            <w:pPr>
              <w:spacing w:after="0" w:line="240" w:lineRule="auto"/>
              <w:jc w:val="center"/>
              <w:rPr>
                <w:rFonts w:eastAsia="Times New Roman" w:cstheme="minorHAnsi"/>
                <w:b/>
                <w:bCs/>
                <w:spacing w:val="-2"/>
                <w:lang w:eastAsia="en-US"/>
              </w:rPr>
            </w:pPr>
            <w:r w:rsidRPr="00C77CFD">
              <w:rPr>
                <w:rFonts w:eastAsia="Times New Roman" w:cstheme="minorHAnsi"/>
                <w:b/>
                <w:bCs/>
                <w:spacing w:val="-2"/>
                <w:lang w:eastAsia="en-US"/>
              </w:rPr>
              <w:t>Nr.</w:t>
            </w:r>
          </w:p>
        </w:tc>
        <w:tc>
          <w:tcPr>
            <w:tcW w:w="2577" w:type="pct"/>
            <w:shd w:val="clear" w:color="auto" w:fill="F2F2F2"/>
            <w:tcMar>
              <w:top w:w="0" w:type="dxa"/>
              <w:left w:w="108" w:type="dxa"/>
              <w:bottom w:w="0" w:type="dxa"/>
              <w:right w:w="108" w:type="dxa"/>
            </w:tcMar>
            <w:hideMark/>
          </w:tcPr>
          <w:p w14:paraId="1EF9F405" w14:textId="6737180F" w:rsidR="00DA5300" w:rsidRPr="00C77CFD" w:rsidRDefault="00841272" w:rsidP="004C59A0">
            <w:pPr>
              <w:spacing w:after="0" w:line="240" w:lineRule="auto"/>
              <w:jc w:val="center"/>
              <w:rPr>
                <w:rFonts w:eastAsia="Times New Roman" w:cstheme="minorHAnsi"/>
                <w:b/>
                <w:bCs/>
                <w:spacing w:val="-2"/>
                <w:lang w:eastAsia="en-US"/>
              </w:rPr>
            </w:pPr>
            <w:r w:rsidRPr="00C77CFD">
              <w:rPr>
                <w:rFonts w:eastAsia="Times New Roman" w:cstheme="minorHAnsi"/>
                <w:b/>
                <w:bCs/>
                <w:spacing w:val="-2"/>
                <w:lang w:eastAsia="en-US"/>
              </w:rPr>
              <w:t xml:space="preserve">Techninės specifikacijos </w:t>
            </w:r>
            <w:r w:rsidR="004C59A0" w:rsidRPr="00C77CFD">
              <w:rPr>
                <w:rFonts w:eastAsia="Times New Roman" w:cstheme="minorHAnsi"/>
                <w:b/>
                <w:bCs/>
                <w:spacing w:val="-2"/>
                <w:lang w:eastAsia="en-US"/>
              </w:rPr>
              <w:t>5 punkto lentelės 1 eilutėj</w:t>
            </w:r>
            <w:r w:rsidR="00BD5A83">
              <w:rPr>
                <w:rFonts w:eastAsia="Times New Roman" w:cstheme="minorHAnsi"/>
                <w:b/>
                <w:bCs/>
                <w:spacing w:val="-2"/>
                <w:lang w:eastAsia="en-US"/>
              </w:rPr>
              <w:t xml:space="preserve">e nurodytai prekei </w:t>
            </w:r>
            <w:r w:rsidR="00375089">
              <w:rPr>
                <w:rFonts w:eastAsia="Times New Roman" w:cstheme="minorHAnsi"/>
                <w:b/>
                <w:bCs/>
                <w:spacing w:val="-2"/>
                <w:lang w:eastAsia="en-US"/>
              </w:rPr>
              <w:t>(</w:t>
            </w:r>
            <w:r w:rsidR="00BD5A83">
              <w:rPr>
                <w:rFonts w:eastAsia="Times New Roman" w:cstheme="minorHAnsi"/>
                <w:b/>
                <w:bCs/>
                <w:spacing w:val="-2"/>
                <w:lang w:eastAsia="en-US"/>
              </w:rPr>
              <w:t>mobilus pacientų keltuvas</w:t>
            </w:r>
            <w:r w:rsidR="00375089">
              <w:rPr>
                <w:rFonts w:eastAsia="Times New Roman" w:cstheme="minorHAnsi"/>
                <w:b/>
                <w:bCs/>
                <w:spacing w:val="-2"/>
                <w:lang w:eastAsia="en-US"/>
              </w:rPr>
              <w:t>)</w:t>
            </w:r>
            <w:r w:rsidR="00BD5A83">
              <w:rPr>
                <w:rFonts w:eastAsia="Times New Roman" w:cstheme="minorHAnsi"/>
                <w:b/>
                <w:bCs/>
                <w:spacing w:val="-2"/>
                <w:lang w:eastAsia="en-US"/>
              </w:rPr>
              <w:t xml:space="preserve"> </w:t>
            </w:r>
            <w:r w:rsidRPr="00C77CFD">
              <w:rPr>
                <w:rFonts w:eastAsia="Times New Roman" w:cstheme="minorHAnsi"/>
                <w:b/>
                <w:bCs/>
                <w:spacing w:val="-2"/>
                <w:lang w:eastAsia="en-US"/>
              </w:rPr>
              <w:t>suteikiamas papildomas garantinis terminas metais*</w:t>
            </w:r>
          </w:p>
        </w:tc>
        <w:tc>
          <w:tcPr>
            <w:tcW w:w="2068" w:type="pct"/>
            <w:shd w:val="clear" w:color="auto" w:fill="F2F2F2"/>
            <w:tcMar>
              <w:top w:w="0" w:type="dxa"/>
              <w:left w:w="108" w:type="dxa"/>
              <w:bottom w:w="0" w:type="dxa"/>
              <w:right w:w="108" w:type="dxa"/>
            </w:tcMar>
            <w:hideMark/>
          </w:tcPr>
          <w:p w14:paraId="761328AC" w14:textId="77777777" w:rsidR="00DA5300" w:rsidRPr="00C77CFD" w:rsidRDefault="00DA5300" w:rsidP="00DA5300">
            <w:pPr>
              <w:spacing w:after="0" w:line="240" w:lineRule="auto"/>
              <w:jc w:val="center"/>
              <w:rPr>
                <w:rFonts w:eastAsia="Times New Roman" w:cstheme="minorHAnsi"/>
                <w:b/>
                <w:bCs/>
                <w:spacing w:val="-2"/>
                <w:lang w:eastAsia="en-US"/>
              </w:rPr>
            </w:pPr>
            <w:r w:rsidRPr="00C77CFD">
              <w:rPr>
                <w:rFonts w:eastAsia="Times New Roman" w:cstheme="minorHAnsi"/>
                <w:b/>
                <w:bCs/>
                <w:spacing w:val="-2"/>
                <w:lang w:eastAsia="en-US"/>
              </w:rPr>
              <w:t xml:space="preserve">Skiriami </w:t>
            </w:r>
          </w:p>
          <w:p w14:paraId="580C4BEA" w14:textId="77777777" w:rsidR="00DA5300" w:rsidRPr="00C77CFD" w:rsidRDefault="00DA5300" w:rsidP="00DA5300">
            <w:pPr>
              <w:spacing w:after="0" w:line="240" w:lineRule="auto"/>
              <w:jc w:val="center"/>
              <w:rPr>
                <w:rFonts w:eastAsia="Times New Roman" w:cstheme="minorHAnsi"/>
                <w:b/>
                <w:bCs/>
                <w:spacing w:val="-2"/>
                <w:lang w:eastAsia="en-US"/>
              </w:rPr>
            </w:pPr>
            <w:r w:rsidRPr="00C77CFD">
              <w:rPr>
                <w:rFonts w:eastAsia="Times New Roman" w:cstheme="minorHAnsi"/>
                <w:b/>
                <w:bCs/>
                <w:spacing w:val="-2"/>
                <w:lang w:eastAsia="en-US"/>
              </w:rPr>
              <w:t>balai (V)</w:t>
            </w:r>
          </w:p>
        </w:tc>
      </w:tr>
      <w:tr w:rsidR="00C77CFD" w:rsidRPr="00C77CFD" w14:paraId="0930E4ED" w14:textId="77777777" w:rsidTr="0054014E">
        <w:trPr>
          <w:jc w:val="center"/>
        </w:trPr>
        <w:tc>
          <w:tcPr>
            <w:tcW w:w="355" w:type="pct"/>
            <w:tcMar>
              <w:top w:w="0" w:type="dxa"/>
              <w:left w:w="108" w:type="dxa"/>
              <w:bottom w:w="0" w:type="dxa"/>
              <w:right w:w="108" w:type="dxa"/>
            </w:tcMar>
            <w:hideMark/>
          </w:tcPr>
          <w:p w14:paraId="42BEB6D9" w14:textId="77777777" w:rsidR="00DA5300" w:rsidRPr="00C77CFD" w:rsidRDefault="00DA5300" w:rsidP="00DA5300">
            <w:pPr>
              <w:spacing w:after="0" w:line="240" w:lineRule="auto"/>
              <w:jc w:val="right"/>
              <w:rPr>
                <w:rFonts w:eastAsia="Times New Roman" w:cstheme="minorHAnsi"/>
                <w:spacing w:val="-2"/>
                <w:lang w:eastAsia="en-US"/>
              </w:rPr>
            </w:pPr>
            <w:r w:rsidRPr="00C77CFD">
              <w:rPr>
                <w:rFonts w:eastAsia="Times New Roman" w:cstheme="minorHAnsi"/>
                <w:spacing w:val="-2"/>
                <w:lang w:eastAsia="en-US"/>
              </w:rPr>
              <w:t>1.</w:t>
            </w:r>
          </w:p>
        </w:tc>
        <w:tc>
          <w:tcPr>
            <w:tcW w:w="2577" w:type="pct"/>
            <w:tcMar>
              <w:top w:w="0" w:type="dxa"/>
              <w:left w:w="108" w:type="dxa"/>
              <w:bottom w:w="0" w:type="dxa"/>
              <w:right w:w="108" w:type="dxa"/>
            </w:tcMar>
            <w:hideMark/>
          </w:tcPr>
          <w:p w14:paraId="29798178" w14:textId="77777777" w:rsidR="00DA5300" w:rsidRPr="00C77CFD" w:rsidRDefault="00DA5300" w:rsidP="00DA5300">
            <w:pPr>
              <w:spacing w:after="0" w:line="240" w:lineRule="auto"/>
              <w:jc w:val="center"/>
              <w:rPr>
                <w:rFonts w:eastAsia="Times New Roman" w:cstheme="minorHAnsi"/>
                <w:spacing w:val="-2"/>
                <w:lang w:eastAsia="en-US"/>
              </w:rPr>
            </w:pPr>
            <w:r w:rsidRPr="00C77CFD">
              <w:rPr>
                <w:rFonts w:eastAsia="Times New Roman" w:cstheme="minorHAnsi"/>
                <w:spacing w:val="-2"/>
                <w:lang w:eastAsia="en-US"/>
              </w:rPr>
              <w:t>0</w:t>
            </w:r>
          </w:p>
        </w:tc>
        <w:tc>
          <w:tcPr>
            <w:tcW w:w="2068" w:type="pct"/>
            <w:tcMar>
              <w:top w:w="0" w:type="dxa"/>
              <w:left w:w="108" w:type="dxa"/>
              <w:bottom w:w="0" w:type="dxa"/>
              <w:right w:w="108" w:type="dxa"/>
            </w:tcMar>
            <w:hideMark/>
          </w:tcPr>
          <w:p w14:paraId="35689BE1" w14:textId="77777777" w:rsidR="00DA5300" w:rsidRPr="00C77CFD" w:rsidRDefault="00DA5300" w:rsidP="00DA5300">
            <w:pPr>
              <w:spacing w:after="0" w:line="240" w:lineRule="auto"/>
              <w:jc w:val="center"/>
              <w:rPr>
                <w:rFonts w:eastAsia="Times New Roman" w:cstheme="minorHAnsi"/>
                <w:spacing w:val="-2"/>
                <w:lang w:eastAsia="en-US"/>
              </w:rPr>
            </w:pPr>
            <w:r w:rsidRPr="00C77CFD">
              <w:rPr>
                <w:rFonts w:eastAsia="Times New Roman" w:cstheme="minorHAnsi"/>
                <w:spacing w:val="-2"/>
                <w:lang w:eastAsia="en-US"/>
              </w:rPr>
              <w:t>0</w:t>
            </w:r>
          </w:p>
        </w:tc>
      </w:tr>
      <w:tr w:rsidR="00C77CFD" w:rsidRPr="00C77CFD" w14:paraId="0887FEEE" w14:textId="77777777" w:rsidTr="0054014E">
        <w:trPr>
          <w:jc w:val="center"/>
        </w:trPr>
        <w:tc>
          <w:tcPr>
            <w:tcW w:w="355" w:type="pct"/>
            <w:tcMar>
              <w:top w:w="0" w:type="dxa"/>
              <w:left w:w="108" w:type="dxa"/>
              <w:bottom w:w="0" w:type="dxa"/>
              <w:right w:w="108" w:type="dxa"/>
            </w:tcMar>
            <w:hideMark/>
          </w:tcPr>
          <w:p w14:paraId="33CB17F0" w14:textId="77777777" w:rsidR="00DA5300" w:rsidRPr="00C77CFD" w:rsidRDefault="00DA5300" w:rsidP="00DA5300">
            <w:pPr>
              <w:spacing w:after="0" w:line="240" w:lineRule="auto"/>
              <w:jc w:val="right"/>
              <w:rPr>
                <w:rFonts w:eastAsia="Times New Roman" w:cstheme="minorHAnsi"/>
                <w:spacing w:val="-2"/>
                <w:lang w:eastAsia="en-US"/>
              </w:rPr>
            </w:pPr>
            <w:r w:rsidRPr="00C77CFD">
              <w:rPr>
                <w:rFonts w:eastAsia="Times New Roman" w:cstheme="minorHAnsi"/>
                <w:spacing w:val="-2"/>
                <w:lang w:eastAsia="en-US"/>
              </w:rPr>
              <w:t>2.</w:t>
            </w:r>
          </w:p>
        </w:tc>
        <w:tc>
          <w:tcPr>
            <w:tcW w:w="2577" w:type="pct"/>
            <w:tcMar>
              <w:top w:w="0" w:type="dxa"/>
              <w:left w:w="108" w:type="dxa"/>
              <w:bottom w:w="0" w:type="dxa"/>
              <w:right w:w="108" w:type="dxa"/>
            </w:tcMar>
            <w:hideMark/>
          </w:tcPr>
          <w:p w14:paraId="116222BD" w14:textId="77777777" w:rsidR="00DA5300" w:rsidRPr="00C77CFD" w:rsidRDefault="00DA5300" w:rsidP="00DA5300">
            <w:pPr>
              <w:spacing w:after="0" w:line="240" w:lineRule="auto"/>
              <w:jc w:val="center"/>
              <w:rPr>
                <w:rFonts w:eastAsia="Times New Roman" w:cstheme="minorHAnsi"/>
                <w:spacing w:val="-2"/>
                <w:lang w:eastAsia="en-US"/>
              </w:rPr>
            </w:pPr>
            <w:r w:rsidRPr="00C77CFD">
              <w:rPr>
                <w:rFonts w:eastAsia="Times New Roman" w:cstheme="minorHAnsi"/>
                <w:spacing w:val="-2"/>
                <w:lang w:eastAsia="en-US"/>
              </w:rPr>
              <w:t>1</w:t>
            </w:r>
          </w:p>
        </w:tc>
        <w:tc>
          <w:tcPr>
            <w:tcW w:w="2068" w:type="pct"/>
            <w:tcMar>
              <w:top w:w="0" w:type="dxa"/>
              <w:left w:w="108" w:type="dxa"/>
              <w:bottom w:w="0" w:type="dxa"/>
              <w:right w:w="108" w:type="dxa"/>
            </w:tcMar>
            <w:hideMark/>
          </w:tcPr>
          <w:p w14:paraId="7CDB6A3F" w14:textId="77777777" w:rsidR="00DA5300" w:rsidRPr="00C77CFD" w:rsidRDefault="00DA5300" w:rsidP="00DA5300">
            <w:pPr>
              <w:spacing w:after="0" w:line="240" w:lineRule="auto"/>
              <w:jc w:val="center"/>
              <w:rPr>
                <w:rFonts w:eastAsia="Times New Roman" w:cstheme="minorHAnsi"/>
                <w:spacing w:val="-2"/>
                <w:lang w:eastAsia="en-US"/>
              </w:rPr>
            </w:pPr>
            <w:r w:rsidRPr="00C77CFD">
              <w:rPr>
                <w:rFonts w:eastAsia="Times New Roman" w:cstheme="minorHAnsi"/>
                <w:spacing w:val="-2"/>
                <w:lang w:eastAsia="en-US"/>
              </w:rPr>
              <w:t>3</w:t>
            </w:r>
          </w:p>
        </w:tc>
      </w:tr>
      <w:tr w:rsidR="00C77CFD" w:rsidRPr="00C77CFD" w14:paraId="7B1141FA" w14:textId="77777777" w:rsidTr="0054014E">
        <w:trPr>
          <w:jc w:val="center"/>
        </w:trPr>
        <w:tc>
          <w:tcPr>
            <w:tcW w:w="355" w:type="pct"/>
            <w:tcMar>
              <w:top w:w="0" w:type="dxa"/>
              <w:left w:w="108" w:type="dxa"/>
              <w:bottom w:w="0" w:type="dxa"/>
              <w:right w:w="108" w:type="dxa"/>
            </w:tcMar>
            <w:hideMark/>
          </w:tcPr>
          <w:p w14:paraId="644BB6AB" w14:textId="77777777" w:rsidR="00DA5300" w:rsidRPr="00C77CFD" w:rsidRDefault="00DA5300" w:rsidP="00DA5300">
            <w:pPr>
              <w:spacing w:after="0" w:line="240" w:lineRule="auto"/>
              <w:jc w:val="right"/>
              <w:rPr>
                <w:rFonts w:eastAsia="Times New Roman" w:cstheme="minorHAnsi"/>
                <w:spacing w:val="-2"/>
                <w:lang w:eastAsia="en-US"/>
              </w:rPr>
            </w:pPr>
            <w:r w:rsidRPr="00C77CFD">
              <w:rPr>
                <w:rFonts w:eastAsia="Times New Roman" w:cstheme="minorHAnsi"/>
                <w:spacing w:val="-2"/>
                <w:lang w:eastAsia="en-US"/>
              </w:rPr>
              <w:t>3.</w:t>
            </w:r>
          </w:p>
        </w:tc>
        <w:tc>
          <w:tcPr>
            <w:tcW w:w="2577" w:type="pct"/>
            <w:tcMar>
              <w:top w:w="0" w:type="dxa"/>
              <w:left w:w="108" w:type="dxa"/>
              <w:bottom w:w="0" w:type="dxa"/>
              <w:right w:w="108" w:type="dxa"/>
            </w:tcMar>
            <w:hideMark/>
          </w:tcPr>
          <w:p w14:paraId="47AB9F87" w14:textId="77777777" w:rsidR="00DA5300" w:rsidRPr="00C77CFD" w:rsidRDefault="00DA5300" w:rsidP="00DA5300">
            <w:pPr>
              <w:spacing w:after="0" w:line="240" w:lineRule="auto"/>
              <w:jc w:val="center"/>
              <w:rPr>
                <w:rFonts w:eastAsia="Times New Roman" w:cstheme="minorHAnsi"/>
                <w:spacing w:val="-2"/>
                <w:lang w:eastAsia="en-US"/>
              </w:rPr>
            </w:pPr>
            <w:r w:rsidRPr="00C77CFD">
              <w:rPr>
                <w:rFonts w:eastAsia="Times New Roman" w:cstheme="minorHAnsi"/>
                <w:spacing w:val="-2"/>
                <w:lang w:eastAsia="en-US"/>
              </w:rPr>
              <w:t>2</w:t>
            </w:r>
          </w:p>
        </w:tc>
        <w:tc>
          <w:tcPr>
            <w:tcW w:w="2068" w:type="pct"/>
            <w:tcMar>
              <w:top w:w="0" w:type="dxa"/>
              <w:left w:w="108" w:type="dxa"/>
              <w:bottom w:w="0" w:type="dxa"/>
              <w:right w:w="108" w:type="dxa"/>
            </w:tcMar>
            <w:hideMark/>
          </w:tcPr>
          <w:p w14:paraId="1E13DCFB" w14:textId="77777777" w:rsidR="00DA5300" w:rsidRPr="00C77CFD" w:rsidRDefault="00DA5300" w:rsidP="00DA5300">
            <w:pPr>
              <w:spacing w:after="0" w:line="240" w:lineRule="auto"/>
              <w:jc w:val="center"/>
              <w:rPr>
                <w:rFonts w:eastAsia="Times New Roman" w:cstheme="minorHAnsi"/>
                <w:spacing w:val="-2"/>
                <w:lang w:eastAsia="en-US"/>
              </w:rPr>
            </w:pPr>
            <w:r w:rsidRPr="00C77CFD">
              <w:rPr>
                <w:rFonts w:eastAsia="Times New Roman" w:cstheme="minorHAnsi"/>
                <w:spacing w:val="-2"/>
                <w:lang w:eastAsia="en-US"/>
              </w:rPr>
              <w:t>6</w:t>
            </w:r>
          </w:p>
        </w:tc>
      </w:tr>
      <w:tr w:rsidR="00DA5300" w:rsidRPr="00C77CFD" w14:paraId="0F50F8C3" w14:textId="77777777" w:rsidTr="0054014E">
        <w:trPr>
          <w:jc w:val="center"/>
        </w:trPr>
        <w:tc>
          <w:tcPr>
            <w:tcW w:w="355" w:type="pct"/>
            <w:tcMar>
              <w:top w:w="0" w:type="dxa"/>
              <w:left w:w="108" w:type="dxa"/>
              <w:bottom w:w="0" w:type="dxa"/>
              <w:right w:w="108" w:type="dxa"/>
            </w:tcMar>
          </w:tcPr>
          <w:p w14:paraId="601D07E2" w14:textId="77777777" w:rsidR="00DA5300" w:rsidRPr="00C77CFD" w:rsidRDefault="00DA5300" w:rsidP="00DA5300">
            <w:pPr>
              <w:spacing w:after="0" w:line="240" w:lineRule="auto"/>
              <w:jc w:val="right"/>
              <w:rPr>
                <w:rFonts w:eastAsia="Times New Roman" w:cstheme="minorHAnsi"/>
                <w:spacing w:val="-2"/>
                <w:lang w:eastAsia="en-US"/>
              </w:rPr>
            </w:pPr>
            <w:r w:rsidRPr="00C77CFD">
              <w:rPr>
                <w:rFonts w:eastAsia="Times New Roman" w:cstheme="minorHAnsi"/>
                <w:spacing w:val="-2"/>
                <w:lang w:eastAsia="en-US"/>
              </w:rPr>
              <w:t>4.</w:t>
            </w:r>
          </w:p>
        </w:tc>
        <w:tc>
          <w:tcPr>
            <w:tcW w:w="2577" w:type="pct"/>
            <w:tcMar>
              <w:top w:w="0" w:type="dxa"/>
              <w:left w:w="108" w:type="dxa"/>
              <w:bottom w:w="0" w:type="dxa"/>
              <w:right w:w="108" w:type="dxa"/>
            </w:tcMar>
          </w:tcPr>
          <w:p w14:paraId="54C450E0" w14:textId="77777777" w:rsidR="00DA5300" w:rsidRPr="00C77CFD" w:rsidRDefault="00DA5300" w:rsidP="00DA5300">
            <w:pPr>
              <w:spacing w:after="0" w:line="240" w:lineRule="auto"/>
              <w:jc w:val="center"/>
              <w:rPr>
                <w:rFonts w:eastAsia="Times New Roman" w:cstheme="minorHAnsi"/>
                <w:spacing w:val="-2"/>
                <w:lang w:eastAsia="en-US"/>
              </w:rPr>
            </w:pPr>
            <w:r w:rsidRPr="00C77CFD">
              <w:rPr>
                <w:rFonts w:eastAsia="Times New Roman" w:cstheme="minorHAnsi"/>
                <w:spacing w:val="-2"/>
                <w:lang w:eastAsia="en-US"/>
              </w:rPr>
              <w:t>3</w:t>
            </w:r>
          </w:p>
        </w:tc>
        <w:tc>
          <w:tcPr>
            <w:tcW w:w="2068" w:type="pct"/>
            <w:tcMar>
              <w:top w:w="0" w:type="dxa"/>
              <w:left w:w="108" w:type="dxa"/>
              <w:bottom w:w="0" w:type="dxa"/>
              <w:right w:w="108" w:type="dxa"/>
            </w:tcMar>
          </w:tcPr>
          <w:p w14:paraId="0A5F912C" w14:textId="77777777" w:rsidR="00DA5300" w:rsidRPr="00C77CFD" w:rsidRDefault="00DA5300" w:rsidP="00DA5300">
            <w:pPr>
              <w:spacing w:after="0" w:line="240" w:lineRule="auto"/>
              <w:jc w:val="center"/>
              <w:rPr>
                <w:rFonts w:eastAsia="Times New Roman" w:cstheme="minorHAnsi"/>
                <w:spacing w:val="-2"/>
                <w:lang w:eastAsia="en-US"/>
              </w:rPr>
            </w:pPr>
            <w:r w:rsidRPr="00C77CFD">
              <w:rPr>
                <w:rFonts w:eastAsia="Times New Roman" w:cstheme="minorHAnsi"/>
                <w:spacing w:val="-2"/>
                <w:lang w:eastAsia="en-US"/>
              </w:rPr>
              <w:t>9</w:t>
            </w:r>
          </w:p>
        </w:tc>
      </w:tr>
    </w:tbl>
    <w:p w14:paraId="30641806" w14:textId="77777777" w:rsidR="00DA5300" w:rsidRPr="00C77CFD" w:rsidRDefault="00DA5300" w:rsidP="00DA5300">
      <w:pPr>
        <w:shd w:val="clear" w:color="auto" w:fill="FFFFFF"/>
        <w:spacing w:after="0" w:line="180" w:lineRule="exact"/>
        <w:jc w:val="both"/>
        <w:rPr>
          <w:rFonts w:eastAsia="Times New Roman" w:cstheme="minorHAnsi"/>
          <w:i/>
          <w:iCs/>
          <w:spacing w:val="-2"/>
          <w:lang w:eastAsia="en-US"/>
        </w:rPr>
      </w:pPr>
    </w:p>
    <w:p w14:paraId="0AFA6717" w14:textId="77777777" w:rsidR="00DA5300" w:rsidRPr="00C77CFD" w:rsidRDefault="00DA5300" w:rsidP="00DA5300">
      <w:pPr>
        <w:shd w:val="clear" w:color="auto" w:fill="FFFFFF"/>
        <w:spacing w:after="0"/>
        <w:jc w:val="both"/>
        <w:rPr>
          <w:rFonts w:eastAsia="Times New Roman" w:cstheme="minorHAnsi"/>
          <w:i/>
          <w:iCs/>
          <w:spacing w:val="-2"/>
          <w:lang w:eastAsia="en-US"/>
        </w:rPr>
      </w:pPr>
      <w:r w:rsidRPr="00C77CFD">
        <w:rPr>
          <w:rFonts w:eastAsia="Times New Roman" w:cstheme="minorHAnsi"/>
          <w:i/>
          <w:iCs/>
          <w:spacing w:val="-2"/>
          <w:lang w:eastAsia="en-US"/>
        </w:rPr>
        <w:t>*Pastabos:</w:t>
      </w:r>
    </w:p>
    <w:p w14:paraId="41A8A2EE" w14:textId="1E430BA6" w:rsidR="00841272" w:rsidRPr="00C77CFD" w:rsidRDefault="00841272" w:rsidP="00841272">
      <w:pPr>
        <w:shd w:val="clear" w:color="auto" w:fill="FFFFFF"/>
        <w:spacing w:after="0"/>
        <w:jc w:val="both"/>
        <w:rPr>
          <w:rFonts w:ascii="Calibri" w:eastAsia="Times New Roman" w:hAnsi="Calibri" w:cs="Calibri"/>
          <w:i/>
          <w:iCs/>
          <w:spacing w:val="-2"/>
          <w:lang w:eastAsia="en-US"/>
        </w:rPr>
      </w:pPr>
      <w:r w:rsidRPr="00C77CFD">
        <w:rPr>
          <w:rFonts w:ascii="Calibri" w:eastAsia="Times New Roman" w:hAnsi="Calibri" w:cs="Calibri"/>
          <w:i/>
          <w:iCs/>
          <w:spacing w:val="-2"/>
          <w:lang w:eastAsia="en-US"/>
        </w:rPr>
        <w:t xml:space="preserve">1) </w:t>
      </w:r>
      <w:r w:rsidRPr="00C77CFD">
        <w:rPr>
          <w:rFonts w:ascii="Calibri" w:eastAsia="Times New Roman" w:hAnsi="Calibri" w:cs="Times New Roman"/>
          <w:i/>
          <w:iCs/>
          <w:spacing w:val="-2"/>
          <w:lang w:eastAsia="en-US"/>
        </w:rPr>
        <w:t>T</w:t>
      </w:r>
      <w:r w:rsidRPr="00C77CFD">
        <w:rPr>
          <w:rFonts w:ascii="Calibri" w:eastAsia="Times New Roman" w:hAnsi="Calibri" w:cs="Times New Roman"/>
          <w:i/>
          <w:iCs/>
          <w:lang w:eastAsia="zh-CN"/>
        </w:rPr>
        <w:t xml:space="preserve">echninės specifikacijos </w:t>
      </w:r>
      <w:r w:rsidR="0054014E" w:rsidRPr="00C77CFD">
        <w:rPr>
          <w:rFonts w:ascii="Calibri" w:eastAsia="Times New Roman" w:hAnsi="Calibri" w:cs="Times New Roman"/>
          <w:i/>
          <w:iCs/>
          <w:lang w:eastAsia="zh-CN"/>
        </w:rPr>
        <w:t>5</w:t>
      </w:r>
      <w:r w:rsidRPr="00C77CFD">
        <w:rPr>
          <w:rFonts w:ascii="Calibri" w:eastAsia="Times New Roman" w:hAnsi="Calibri" w:cs="Times New Roman"/>
          <w:i/>
          <w:iCs/>
          <w:lang w:eastAsia="zh-CN"/>
        </w:rPr>
        <w:t xml:space="preserve"> punkto </w:t>
      </w:r>
      <w:r w:rsidRPr="00C77CFD">
        <w:rPr>
          <w:rFonts w:ascii="Calibri" w:eastAsia="Calibri" w:hAnsi="Calibri" w:cs="Calibri"/>
          <w:i/>
          <w:iCs/>
        </w:rPr>
        <w:t xml:space="preserve">lentelės </w:t>
      </w:r>
      <w:r w:rsidR="0054014E" w:rsidRPr="00C77CFD">
        <w:rPr>
          <w:rFonts w:ascii="Calibri" w:eastAsia="Calibri" w:hAnsi="Calibri" w:cs="Calibri"/>
          <w:i/>
          <w:iCs/>
        </w:rPr>
        <w:t>1 eilutėj</w:t>
      </w:r>
      <w:r w:rsidR="00BD5A83">
        <w:rPr>
          <w:rFonts w:ascii="Calibri" w:eastAsia="Calibri" w:hAnsi="Calibri" w:cs="Calibri"/>
          <w:i/>
          <w:iCs/>
        </w:rPr>
        <w:t>e nurodytai</w:t>
      </w:r>
      <w:r w:rsidRPr="00C77CFD">
        <w:rPr>
          <w:rFonts w:ascii="Calibri" w:eastAsia="Calibri" w:hAnsi="Calibri" w:cs="Calibri"/>
          <w:i/>
          <w:iCs/>
        </w:rPr>
        <w:t xml:space="preserve"> p</w:t>
      </w:r>
      <w:r w:rsidR="00BD5A83">
        <w:rPr>
          <w:rFonts w:ascii="Calibri" w:eastAsia="Times New Roman" w:hAnsi="Calibri" w:cs="Calibri"/>
          <w:i/>
          <w:spacing w:val="-2"/>
          <w:lang w:eastAsia="en-US"/>
        </w:rPr>
        <w:t>rekei</w:t>
      </w:r>
      <w:r w:rsidR="00375089">
        <w:rPr>
          <w:rFonts w:ascii="Calibri" w:eastAsia="Times New Roman" w:hAnsi="Calibri" w:cs="Calibri"/>
          <w:i/>
          <w:spacing w:val="-2"/>
          <w:lang w:eastAsia="en-US"/>
        </w:rPr>
        <w:t>,</w:t>
      </w:r>
      <w:r w:rsidR="00BD5A83">
        <w:rPr>
          <w:rFonts w:ascii="Calibri" w:eastAsia="Times New Roman" w:hAnsi="Calibri" w:cs="Calibri"/>
          <w:i/>
          <w:spacing w:val="-2"/>
          <w:lang w:eastAsia="en-US"/>
        </w:rPr>
        <w:t xml:space="preserve"> mobilus pacientų keltuvas</w:t>
      </w:r>
      <w:r w:rsidR="00375089">
        <w:rPr>
          <w:rFonts w:ascii="Calibri" w:eastAsia="Times New Roman" w:hAnsi="Calibri" w:cs="Calibri"/>
          <w:i/>
          <w:spacing w:val="-2"/>
          <w:lang w:eastAsia="en-US"/>
        </w:rPr>
        <w:t>,</w:t>
      </w:r>
      <w:r w:rsidR="00BD5A83">
        <w:rPr>
          <w:rFonts w:ascii="Calibri" w:eastAsia="Times New Roman" w:hAnsi="Calibri" w:cs="Calibri"/>
          <w:i/>
          <w:spacing w:val="-2"/>
          <w:lang w:eastAsia="en-US"/>
        </w:rPr>
        <w:t xml:space="preserve"> </w:t>
      </w:r>
      <w:r w:rsidRPr="00C77CFD">
        <w:rPr>
          <w:rFonts w:ascii="Calibri" w:eastAsia="Times New Roman" w:hAnsi="Calibri" w:cs="Calibri"/>
          <w:i/>
          <w:spacing w:val="-2"/>
          <w:lang w:eastAsia="en-US"/>
        </w:rPr>
        <w:t xml:space="preserve"> </w:t>
      </w:r>
      <w:r w:rsidRPr="00C77CFD">
        <w:rPr>
          <w:rFonts w:ascii="Calibri" w:eastAsia="Times New Roman" w:hAnsi="Calibri" w:cs="Calibri"/>
          <w:bCs/>
          <w:i/>
          <w:spacing w:val="-2"/>
          <w:lang w:eastAsia="en-US"/>
        </w:rPr>
        <w:t>papildomas</w:t>
      </w:r>
      <w:r w:rsidRPr="00C77CFD">
        <w:rPr>
          <w:rFonts w:ascii="Calibri" w:eastAsia="Times New Roman" w:hAnsi="Calibri" w:cs="Calibri"/>
          <w:b/>
          <w:bCs/>
          <w:i/>
          <w:spacing w:val="-2"/>
          <w:lang w:eastAsia="en-US"/>
        </w:rPr>
        <w:t xml:space="preserve"> </w:t>
      </w:r>
      <w:r w:rsidRPr="00C77CFD">
        <w:rPr>
          <w:rFonts w:ascii="Calibri" w:eastAsia="Times New Roman" w:hAnsi="Calibri" w:cs="Calibri"/>
          <w:i/>
          <w:iCs/>
          <w:spacing w:val="-2"/>
          <w:lang w:eastAsia="en-US"/>
        </w:rPr>
        <w:t xml:space="preserve">garantinis terminas – tiekėjo ar prekių gamintojo suteikiamas papildomas terminas, viršijantis privalomą techninėje specifikacijoje nustatytą 2 metų garantinį terminą.  </w:t>
      </w:r>
    </w:p>
    <w:p w14:paraId="7D7F58FA" w14:textId="4D6BE51D" w:rsidR="00841272" w:rsidRPr="00C77CFD" w:rsidRDefault="00841272" w:rsidP="00841272">
      <w:pPr>
        <w:shd w:val="clear" w:color="auto" w:fill="FFFFFF"/>
        <w:spacing w:after="0"/>
        <w:jc w:val="both"/>
        <w:rPr>
          <w:rFonts w:ascii="Calibri" w:eastAsia="Times New Roman" w:hAnsi="Calibri" w:cs="Calibri"/>
          <w:i/>
          <w:iCs/>
          <w:spacing w:val="-2"/>
          <w:lang w:eastAsia="en-US"/>
        </w:rPr>
      </w:pPr>
      <w:r w:rsidRPr="00C77CFD">
        <w:rPr>
          <w:rFonts w:ascii="Calibri" w:eastAsia="Times New Roman" w:hAnsi="Calibri" w:cs="Calibri"/>
          <w:i/>
          <w:iCs/>
          <w:spacing w:val="-2"/>
          <w:lang w:eastAsia="en-US"/>
        </w:rPr>
        <w:lastRenderedPageBreak/>
        <w:t xml:space="preserve">2) </w:t>
      </w:r>
      <w:r w:rsidRPr="00C77CFD">
        <w:rPr>
          <w:rFonts w:ascii="Calibri" w:eastAsia="Calibri" w:hAnsi="Calibri" w:cs="Calibri"/>
          <w:i/>
          <w:noProof/>
          <w:lang w:eastAsia="en-US"/>
        </w:rPr>
        <w:t>Balai už pasiūlytą papildomą garantinį terminą bus skiriami tik už 1-3 papildomus metus, t. y. jei Tiekėjas nepasiūlys</w:t>
      </w:r>
      <w:r w:rsidRPr="00C77CFD">
        <w:rPr>
          <w:rFonts w:ascii="Calibri" w:eastAsia="Times New Roman" w:hAnsi="Calibri" w:cs="Times New Roman"/>
          <w:i/>
          <w:spacing w:val="-2"/>
          <w:lang w:eastAsia="en-US"/>
        </w:rPr>
        <w:t xml:space="preserve"> t</w:t>
      </w:r>
      <w:r w:rsidRPr="00C77CFD">
        <w:rPr>
          <w:rFonts w:ascii="Calibri" w:eastAsia="Times New Roman" w:hAnsi="Calibri" w:cs="Times New Roman"/>
          <w:i/>
          <w:lang w:eastAsia="zh-CN"/>
        </w:rPr>
        <w:t xml:space="preserve">echninės specifikacijos </w:t>
      </w:r>
      <w:r w:rsidR="004C59A0" w:rsidRPr="00C77CFD">
        <w:rPr>
          <w:rFonts w:ascii="Calibri" w:eastAsia="Times New Roman" w:hAnsi="Calibri" w:cs="Times New Roman"/>
          <w:i/>
          <w:lang w:eastAsia="zh-CN"/>
        </w:rPr>
        <w:t>5</w:t>
      </w:r>
      <w:r w:rsidRPr="00C77CFD">
        <w:rPr>
          <w:rFonts w:ascii="Calibri" w:eastAsia="Times New Roman" w:hAnsi="Calibri" w:cs="Times New Roman"/>
          <w:i/>
          <w:lang w:eastAsia="zh-CN"/>
        </w:rPr>
        <w:t xml:space="preserve"> punkto </w:t>
      </w:r>
      <w:r w:rsidR="004C59A0" w:rsidRPr="00C77CFD">
        <w:rPr>
          <w:rFonts w:ascii="Calibri" w:eastAsia="Calibri" w:hAnsi="Calibri" w:cs="Calibri"/>
          <w:i/>
        </w:rPr>
        <w:t>lentelės 1 eilutėj</w:t>
      </w:r>
      <w:r w:rsidR="00BD5A83">
        <w:rPr>
          <w:rFonts w:ascii="Calibri" w:eastAsia="Calibri" w:hAnsi="Calibri" w:cs="Calibri"/>
          <w:i/>
        </w:rPr>
        <w:t>e nurodytai prekei</w:t>
      </w:r>
      <w:r w:rsidR="0079388A">
        <w:rPr>
          <w:rFonts w:ascii="Calibri" w:eastAsia="Calibri" w:hAnsi="Calibri" w:cs="Calibri"/>
          <w:i/>
        </w:rPr>
        <w:t>,</w:t>
      </w:r>
      <w:r w:rsidR="00BD5A83">
        <w:rPr>
          <w:rFonts w:ascii="Calibri" w:eastAsia="Calibri" w:hAnsi="Calibri" w:cs="Calibri"/>
          <w:i/>
        </w:rPr>
        <w:t xml:space="preserve"> mobilus pacientų keltuvas</w:t>
      </w:r>
      <w:r w:rsidR="0079388A">
        <w:rPr>
          <w:rFonts w:ascii="Calibri" w:eastAsia="Calibri" w:hAnsi="Calibri" w:cs="Calibri"/>
          <w:i/>
        </w:rPr>
        <w:t>,</w:t>
      </w:r>
      <w:r w:rsidRPr="00C77CFD">
        <w:rPr>
          <w:rFonts w:ascii="Calibri" w:eastAsia="Calibri" w:hAnsi="Calibri" w:cs="Calibri"/>
          <w:b/>
          <w:i/>
          <w:noProof/>
          <w:lang w:eastAsia="en-US"/>
        </w:rPr>
        <w:t xml:space="preserve"> </w:t>
      </w:r>
      <w:r w:rsidRPr="00C77CFD">
        <w:rPr>
          <w:rFonts w:ascii="Calibri" w:eastAsia="Calibri" w:hAnsi="Calibri" w:cs="Calibri"/>
          <w:bCs/>
          <w:i/>
          <w:noProof/>
          <w:lang w:eastAsia="en-US"/>
        </w:rPr>
        <w:t>papildomo garantinio termino, jam bus skirta 0 balų už šį kriterijų,</w:t>
      </w:r>
      <w:r w:rsidRPr="00C77CFD">
        <w:rPr>
          <w:rFonts w:ascii="Calibri" w:eastAsia="Calibri" w:hAnsi="Calibri" w:cs="Calibri"/>
          <w:i/>
          <w:noProof/>
          <w:lang w:eastAsia="en-US"/>
        </w:rPr>
        <w:t xml:space="preserve"> bet jei daugiau nei 3 metai, tai bus skaičiuojama, kad pasiūlė 3 metus. </w:t>
      </w:r>
      <w:r w:rsidRPr="00C77CFD">
        <w:rPr>
          <w:rFonts w:ascii="Calibri" w:eastAsia="Calibri" w:hAnsi="Calibri" w:cs="Calibri"/>
          <w:i/>
          <w:iCs/>
          <w:noProof/>
          <w:lang w:eastAsia="en-US"/>
        </w:rPr>
        <w:t>Jei tiekėjas nurodys papildomą garantinį terminą išreikštą ne sveikuoju skaičiumi (pvz. 0,5; 1,5; 2,2; 3,2 ar pan.), pirkimo vykdytojas balus (V) skirs pagal sveikojo skaičiaus reikšmę (pvz.  pasiūlius 0,5 metų papildomą garantinį terminą bus skiriama 0 balų (V); 1,5 metų papildomą garantinį terminą bus skiriami 3 balai (V); pasiūlius 2,2 metų papildomą garantinį terminą – 6 balai (V); pasiūlius 3,2 metų papildomą garantinį terminą – 9  balai (V) ir t. t.</w:t>
      </w:r>
    </w:p>
    <w:p w14:paraId="36A5DC94" w14:textId="7F329D5D" w:rsidR="00841272" w:rsidRPr="00C77CFD" w:rsidRDefault="0044748E" w:rsidP="00841272">
      <w:pPr>
        <w:shd w:val="clear" w:color="auto" w:fill="FFFFFF"/>
        <w:spacing w:after="0"/>
        <w:jc w:val="both"/>
        <w:rPr>
          <w:rFonts w:ascii="Calibri" w:eastAsia="Calibri" w:hAnsi="Calibri" w:cs="Calibri"/>
          <w:i/>
          <w:iCs/>
          <w:noProof/>
          <w:lang w:eastAsia="en-US"/>
        </w:rPr>
      </w:pPr>
      <w:r>
        <w:rPr>
          <w:rFonts w:ascii="Calibri" w:eastAsia="Calibri" w:hAnsi="Calibri" w:cs="Calibri"/>
          <w:i/>
          <w:iCs/>
          <w:noProof/>
          <w:lang w:eastAsia="en-US"/>
        </w:rPr>
        <w:t>3</w:t>
      </w:r>
      <w:r w:rsidR="00841272" w:rsidRPr="00C77CFD">
        <w:rPr>
          <w:rFonts w:ascii="Calibri" w:eastAsia="Calibri" w:hAnsi="Calibri" w:cs="Calibri"/>
          <w:i/>
          <w:iCs/>
          <w:noProof/>
          <w:lang w:eastAsia="en-US"/>
        </w:rPr>
        <w:t xml:space="preserve">) </w:t>
      </w:r>
      <w:r w:rsidR="00841272" w:rsidRPr="00C77CFD">
        <w:rPr>
          <w:rFonts w:ascii="Calibri" w:eastAsia="Calibri" w:hAnsi="Calibri" w:cs="Calibri"/>
          <w:i/>
          <w:lang w:eastAsia="en-US"/>
        </w:rPr>
        <w:t xml:space="preserve">Tuo atveju, jeigu tiekėjas pateiks gamintojo dokumentus, kuriuose bus nurodytas bendras suteikiamas garantinis terminas, perkančioji organizacija skaičiuodama papildomą garantinį terminą iš nurodyto bendro atims 2 metus privalomo garantinio termino, ir skirtumą laikys papildomu garantiniu terminu (pvz. jei bus nurodytas garantinis terminas 5 metai, bus atimami 2 metai ir 3 metai bus laikomi papildomu garantiniu terminu). Ta pati nuostata taikoma, ir jeigu </w:t>
      </w:r>
      <w:r w:rsidR="00463EB8" w:rsidRPr="00C77CFD">
        <w:rPr>
          <w:rFonts w:ascii="Calibri" w:eastAsia="Calibri" w:hAnsi="Calibri" w:cs="Calibri"/>
          <w:i/>
          <w:lang w:eastAsia="en-US"/>
        </w:rPr>
        <w:t>t</w:t>
      </w:r>
      <w:r w:rsidR="00841272" w:rsidRPr="00C77CFD">
        <w:rPr>
          <w:rFonts w:ascii="Calibri" w:eastAsia="Calibri" w:hAnsi="Calibri" w:cs="Calibri"/>
          <w:i/>
          <w:lang w:eastAsia="en-US"/>
        </w:rPr>
        <w:t>ekėjo  pateiktame garantiniame termine nebus aiškiai išskirta, kad tai yra papildomas garantinis terminas, kuris suteikiamas virš privalomo 2 metų garantinio termino.</w:t>
      </w:r>
    </w:p>
    <w:p w14:paraId="140BF542" w14:textId="63905821" w:rsidR="00841272" w:rsidRPr="00C77CFD" w:rsidRDefault="0044748E" w:rsidP="00841272">
      <w:pPr>
        <w:spacing w:after="0"/>
        <w:jc w:val="both"/>
        <w:rPr>
          <w:rFonts w:ascii="Calibri" w:eastAsia="Times New Roman" w:hAnsi="Calibri" w:cs="Calibri"/>
          <w:lang w:eastAsia="en-US"/>
        </w:rPr>
      </w:pPr>
      <w:r>
        <w:rPr>
          <w:rFonts w:ascii="Calibri" w:eastAsia="Times New Roman" w:hAnsi="Calibri" w:cs="Calibri"/>
          <w:i/>
          <w:iCs/>
          <w:spacing w:val="-2"/>
          <w:lang w:eastAsia="en-US"/>
        </w:rPr>
        <w:t>4</w:t>
      </w:r>
      <w:r w:rsidR="00841272" w:rsidRPr="00C77CFD">
        <w:rPr>
          <w:rFonts w:ascii="Calibri" w:eastAsia="Times New Roman" w:hAnsi="Calibri" w:cs="Calibri"/>
          <w:i/>
          <w:iCs/>
          <w:spacing w:val="-2"/>
          <w:lang w:eastAsia="en-US"/>
        </w:rPr>
        <w:t xml:space="preserve">) </w:t>
      </w:r>
      <w:r w:rsidR="00841272" w:rsidRPr="00C77CFD">
        <w:rPr>
          <w:rFonts w:ascii="Calibri" w:eastAsia="Times New Roman" w:hAnsi="Calibri" w:cs="Calibri"/>
          <w:bCs/>
          <w:i/>
          <w:iCs/>
          <w:lang w:eastAsia="en-US"/>
        </w:rPr>
        <w:t xml:space="preserve">Prekių papildomas garantinis terminas yra kokybės kriterijus (vienas iš ekonominio naudingumo vertinimo kriterijų), todėl tiekėjo pateiktų dokumentų tikslinimas </w:t>
      </w:r>
      <w:r w:rsidR="00841272" w:rsidRPr="00C77CFD">
        <w:rPr>
          <w:rFonts w:ascii="Calibri" w:eastAsia="Times New Roman" w:hAnsi="Calibri" w:cs="Calibri"/>
          <w:i/>
          <w:iCs/>
          <w:spacing w:val="-5"/>
          <w:lang w:eastAsia="en-US"/>
        </w:rPr>
        <w:t>(naujų duomenų pateikimas) galimas tik Pasiūlymų patikslinimo, papildymo ar paaiškinimo taisyklių, patvirtintų 2022-12-30 Viešųjų pirkimų tarnybos direktoriaus įsakymu Nr. 1S-240 numatytais atvejais ir tvarka.</w:t>
      </w:r>
    </w:p>
    <w:p w14:paraId="76EC89DA" w14:textId="502459DD" w:rsidR="00193BC0" w:rsidRPr="000C738B" w:rsidRDefault="00193BC0" w:rsidP="00516EC4">
      <w:pPr>
        <w:spacing w:after="0"/>
        <w:jc w:val="both"/>
        <w:rPr>
          <w:rFonts w:eastAsia="Times New Roman" w:cstheme="minorHAnsi"/>
          <w:spacing w:val="-2"/>
          <w:lang w:eastAsia="en-US"/>
        </w:rPr>
      </w:pPr>
    </w:p>
    <w:p w14:paraId="5A12B57E" w14:textId="412F7689" w:rsidR="00693D4F" w:rsidRDefault="00693D4F" w:rsidP="003B5373">
      <w:pPr>
        <w:jc w:val="center"/>
        <w:rPr>
          <w:rFonts w:cstheme="minorHAnsi"/>
        </w:rPr>
      </w:pPr>
      <w:r w:rsidRPr="00F0499F">
        <w:rPr>
          <w:rFonts w:cstheme="minorHAnsi"/>
        </w:rPr>
        <w:t>__________</w:t>
      </w:r>
    </w:p>
    <w:p w14:paraId="0B53FE0E" w14:textId="77777777" w:rsidR="00193BC0" w:rsidRDefault="00193BC0" w:rsidP="003B5373">
      <w:pPr>
        <w:jc w:val="center"/>
        <w:rPr>
          <w:rFonts w:cstheme="minorHAnsi"/>
          <w:color w:val="7030A0"/>
        </w:rPr>
      </w:pPr>
    </w:p>
    <w:p w14:paraId="243EA862" w14:textId="77777777" w:rsidR="00193BC0" w:rsidRDefault="00193BC0" w:rsidP="003B5373">
      <w:pPr>
        <w:jc w:val="center"/>
        <w:rPr>
          <w:rFonts w:cstheme="minorHAnsi"/>
          <w:color w:val="7030A0"/>
        </w:rPr>
      </w:pPr>
    </w:p>
    <w:p w14:paraId="4961104C" w14:textId="77777777" w:rsidR="00193BC0" w:rsidRDefault="00193BC0" w:rsidP="003B5373">
      <w:pPr>
        <w:jc w:val="center"/>
        <w:rPr>
          <w:rFonts w:cstheme="minorHAnsi"/>
          <w:color w:val="7030A0"/>
        </w:rPr>
      </w:pPr>
    </w:p>
    <w:p w14:paraId="209E865D" w14:textId="77777777" w:rsidR="00193BC0" w:rsidRDefault="00193BC0" w:rsidP="003B5373">
      <w:pPr>
        <w:jc w:val="center"/>
        <w:rPr>
          <w:rFonts w:cstheme="minorHAnsi"/>
          <w:color w:val="7030A0"/>
        </w:rPr>
      </w:pPr>
    </w:p>
    <w:p w14:paraId="46F8B876" w14:textId="77777777" w:rsidR="00193BC0" w:rsidRDefault="00193BC0" w:rsidP="003B5373">
      <w:pPr>
        <w:jc w:val="center"/>
        <w:rPr>
          <w:rFonts w:cstheme="minorHAnsi"/>
          <w:color w:val="7030A0"/>
        </w:rPr>
      </w:pPr>
    </w:p>
    <w:p w14:paraId="200BD461" w14:textId="77777777" w:rsidR="00193BC0" w:rsidRDefault="00193BC0" w:rsidP="003B5373">
      <w:pPr>
        <w:jc w:val="center"/>
        <w:rPr>
          <w:rFonts w:cstheme="minorHAnsi"/>
          <w:color w:val="7030A0"/>
        </w:rPr>
      </w:pPr>
    </w:p>
    <w:p w14:paraId="68EF3A15" w14:textId="77777777" w:rsidR="00193BC0" w:rsidRDefault="00193BC0" w:rsidP="003B5373">
      <w:pPr>
        <w:jc w:val="center"/>
        <w:rPr>
          <w:rFonts w:cstheme="minorHAnsi"/>
          <w:color w:val="7030A0"/>
        </w:rPr>
      </w:pPr>
    </w:p>
    <w:p w14:paraId="4374A53C" w14:textId="77777777" w:rsidR="00193BC0" w:rsidRDefault="00193BC0" w:rsidP="003B5373">
      <w:pPr>
        <w:jc w:val="center"/>
        <w:rPr>
          <w:rFonts w:cstheme="minorHAnsi"/>
          <w:color w:val="7030A0"/>
        </w:rPr>
      </w:pPr>
    </w:p>
    <w:p w14:paraId="47EFD494" w14:textId="77777777" w:rsidR="00193BC0" w:rsidRDefault="00193BC0" w:rsidP="003B5373">
      <w:pPr>
        <w:jc w:val="center"/>
        <w:rPr>
          <w:rFonts w:cstheme="minorHAnsi"/>
          <w:color w:val="7030A0"/>
        </w:rPr>
      </w:pPr>
    </w:p>
    <w:p w14:paraId="4E6CB2D5" w14:textId="77777777" w:rsidR="00193BC0" w:rsidRDefault="00193BC0" w:rsidP="003B5373">
      <w:pPr>
        <w:jc w:val="center"/>
        <w:rPr>
          <w:rFonts w:cstheme="minorHAnsi"/>
          <w:color w:val="7030A0"/>
        </w:rPr>
      </w:pPr>
    </w:p>
    <w:p w14:paraId="40046ED2" w14:textId="77777777" w:rsidR="00193BC0" w:rsidRDefault="00193BC0" w:rsidP="003B5373">
      <w:pPr>
        <w:jc w:val="center"/>
        <w:rPr>
          <w:rFonts w:cstheme="minorHAnsi"/>
          <w:color w:val="7030A0"/>
        </w:rPr>
      </w:pPr>
    </w:p>
    <w:p w14:paraId="0AD33699" w14:textId="77777777" w:rsidR="00193BC0" w:rsidRDefault="00193BC0" w:rsidP="003B5373">
      <w:pPr>
        <w:jc w:val="center"/>
        <w:rPr>
          <w:rFonts w:cstheme="minorHAnsi"/>
          <w:color w:val="7030A0"/>
        </w:rPr>
      </w:pPr>
    </w:p>
    <w:p w14:paraId="073B726E" w14:textId="77777777" w:rsidR="002D5D21" w:rsidRDefault="002D5D21" w:rsidP="008D704D">
      <w:pPr>
        <w:pStyle w:val="Antrat2"/>
        <w:ind w:left="5103"/>
        <w:rPr>
          <w:rFonts w:asciiTheme="minorHAnsi" w:eastAsia="Calibri" w:hAnsiTheme="minorHAnsi" w:cstheme="minorHAnsi"/>
          <w:color w:val="0070C0"/>
          <w:sz w:val="21"/>
          <w:szCs w:val="21"/>
        </w:rPr>
      </w:pPr>
      <w:bookmarkStart w:id="72" w:name="_Ref39484039"/>
      <w:bookmarkStart w:id="73" w:name="_Ref40278562"/>
      <w:bookmarkStart w:id="74" w:name="_Toc207702755"/>
    </w:p>
    <w:p w14:paraId="711EB9B6" w14:textId="77777777" w:rsidR="002D5D21" w:rsidRDefault="002D5D21" w:rsidP="008D704D">
      <w:pPr>
        <w:pStyle w:val="Antrat2"/>
        <w:ind w:left="5103"/>
        <w:rPr>
          <w:rFonts w:asciiTheme="minorHAnsi" w:eastAsia="Calibri" w:hAnsiTheme="minorHAnsi" w:cstheme="minorHAnsi"/>
          <w:color w:val="0070C0"/>
          <w:sz w:val="21"/>
          <w:szCs w:val="21"/>
        </w:rPr>
      </w:pPr>
    </w:p>
    <w:p w14:paraId="3D7A85C5" w14:textId="77777777" w:rsidR="002D5D21" w:rsidRDefault="002D5D21" w:rsidP="008D704D">
      <w:pPr>
        <w:pStyle w:val="Antrat2"/>
        <w:ind w:left="5103"/>
        <w:rPr>
          <w:rFonts w:asciiTheme="minorHAnsi" w:eastAsia="Calibri" w:hAnsiTheme="minorHAnsi" w:cstheme="minorHAnsi"/>
          <w:color w:val="0070C0"/>
          <w:sz w:val="21"/>
          <w:szCs w:val="21"/>
        </w:rPr>
      </w:pPr>
    </w:p>
    <w:p w14:paraId="3D8CCDF3" w14:textId="0C413AD4" w:rsidR="008D704D" w:rsidRPr="00F0499F" w:rsidRDefault="00841272" w:rsidP="008D704D">
      <w:pPr>
        <w:pStyle w:val="Antrat2"/>
        <w:ind w:left="5103"/>
        <w:rPr>
          <w:rFonts w:asciiTheme="minorHAnsi" w:eastAsia="Calibri" w:hAnsiTheme="minorHAnsi" w:cstheme="minorHAnsi"/>
          <w:color w:val="0070C0"/>
          <w:sz w:val="21"/>
          <w:szCs w:val="21"/>
        </w:rPr>
      </w:pPr>
      <w:r>
        <w:rPr>
          <w:rFonts w:asciiTheme="minorHAnsi" w:eastAsia="Calibri" w:hAnsiTheme="minorHAnsi" w:cstheme="minorHAnsi"/>
          <w:color w:val="0070C0"/>
          <w:sz w:val="21"/>
          <w:szCs w:val="21"/>
        </w:rPr>
        <w:t>P</w:t>
      </w:r>
      <w:r w:rsidR="008D704D" w:rsidRPr="00F0499F">
        <w:rPr>
          <w:rFonts w:asciiTheme="minorHAnsi" w:eastAsia="Calibri" w:hAnsiTheme="minorHAnsi" w:cstheme="minorHAnsi"/>
          <w:color w:val="0070C0"/>
          <w:sz w:val="21"/>
          <w:szCs w:val="21"/>
        </w:rPr>
        <w:t xml:space="preserve">irkimo sąlygų </w:t>
      </w:r>
      <w:r w:rsidR="00910C39">
        <w:rPr>
          <w:rFonts w:asciiTheme="minorHAnsi" w:eastAsia="Calibri" w:hAnsiTheme="minorHAnsi" w:cstheme="minorHAnsi"/>
          <w:color w:val="0070C0"/>
          <w:sz w:val="21"/>
          <w:szCs w:val="21"/>
        </w:rPr>
        <w:t>7</w:t>
      </w:r>
      <w:r w:rsidR="005D1FBB">
        <w:rPr>
          <w:rFonts w:asciiTheme="minorHAnsi" w:eastAsia="Calibri" w:hAnsiTheme="minorHAnsi" w:cstheme="minorHAnsi"/>
          <w:color w:val="0070C0"/>
          <w:sz w:val="21"/>
          <w:szCs w:val="21"/>
        </w:rPr>
        <w:t xml:space="preserve"> priedas „Sutarties projektas</w:t>
      </w:r>
      <w:r w:rsidR="008D704D" w:rsidRPr="00F0499F">
        <w:rPr>
          <w:rFonts w:asciiTheme="minorHAnsi" w:eastAsia="Calibri" w:hAnsiTheme="minorHAnsi" w:cstheme="minorHAnsi"/>
          <w:color w:val="0070C0"/>
          <w:sz w:val="21"/>
          <w:szCs w:val="21"/>
        </w:rPr>
        <w:t>“</w:t>
      </w:r>
      <w:bookmarkEnd w:id="72"/>
      <w:bookmarkEnd w:id="73"/>
      <w:bookmarkEnd w:id="74"/>
    </w:p>
    <w:p w14:paraId="6A0BFF9D" w14:textId="77777777" w:rsidR="00FE3D7C" w:rsidRPr="00F0499F" w:rsidRDefault="00FE3D7C" w:rsidP="00FE3D7C">
      <w:pPr>
        <w:jc w:val="center"/>
        <w:rPr>
          <w:b/>
          <w:szCs w:val="24"/>
        </w:rPr>
      </w:pPr>
    </w:p>
    <w:p w14:paraId="5D3ED609" w14:textId="0AB5CE2E" w:rsidR="00203725" w:rsidRPr="00F0499F" w:rsidRDefault="00FF07AE" w:rsidP="002058A4">
      <w:pPr>
        <w:pStyle w:val="Paantrat"/>
        <w:jc w:val="center"/>
        <w:rPr>
          <w:rFonts w:cstheme="minorHAnsi"/>
          <w:bCs/>
          <w:smallCaps/>
          <w:sz w:val="22"/>
          <w:szCs w:val="22"/>
        </w:rPr>
      </w:pPr>
      <w:r>
        <w:t>SUTARTIES PROJEKTAS</w:t>
      </w:r>
    </w:p>
    <w:p w14:paraId="2A953AEC" w14:textId="77777777" w:rsidR="00210870" w:rsidRDefault="00210870" w:rsidP="00210870">
      <w:pPr>
        <w:spacing w:line="240" w:lineRule="auto"/>
        <w:ind w:left="7314"/>
        <w:rPr>
          <w:rFonts w:ascii="Arial" w:hAnsi="Arial" w:cs="Arial"/>
        </w:rPr>
      </w:pPr>
    </w:p>
    <w:p w14:paraId="3A024621" w14:textId="33D50481" w:rsidR="00210870" w:rsidRPr="00FF07AE" w:rsidRDefault="00FF07AE" w:rsidP="00FF07AE">
      <w:pPr>
        <w:spacing w:after="120"/>
        <w:ind w:firstLine="397"/>
        <w:rPr>
          <w:rFonts w:eastAsia="Times New Roman" w:cstheme="minorHAnsi"/>
          <w:color w:val="7030A0"/>
          <w:lang w:eastAsia="en-US"/>
        </w:rPr>
      </w:pPr>
      <w:r w:rsidRPr="00FF07AE">
        <w:rPr>
          <w:rFonts w:eastAsia="Times New Roman" w:cstheme="minorHAnsi"/>
          <w:lang w:eastAsia="en-US"/>
        </w:rPr>
        <w:t>Sutarties projektas pateikiamas atskiru dokumentu.</w:t>
      </w:r>
      <w:r w:rsidRPr="00FF07AE">
        <w:rPr>
          <w:rFonts w:eastAsia="Times New Roman" w:cstheme="minorHAnsi"/>
          <w:color w:val="7030A0"/>
          <w:lang w:eastAsia="en-US"/>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18CB08CB" w:rsidR="007545D6" w:rsidRDefault="00FE3D1F" w:rsidP="00AB5541">
      <w:pPr>
        <w:pStyle w:val="Antrat2"/>
        <w:ind w:left="5103"/>
        <w:rPr>
          <w:rFonts w:asciiTheme="minorHAnsi" w:hAnsiTheme="minorHAnsi"/>
          <w:color w:val="0070C0"/>
          <w:sz w:val="21"/>
          <w:szCs w:val="21"/>
        </w:rPr>
      </w:pPr>
      <w:bookmarkStart w:id="75" w:name="_Toc207702756"/>
      <w:bookmarkStart w:id="76" w:name="_Ref39586171"/>
      <w:bookmarkStart w:id="77" w:name="_Ref39673580"/>
      <w:bookmarkStart w:id="78"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4F7D67">
        <w:rPr>
          <w:rFonts w:asciiTheme="minorHAnsi" w:hAnsiTheme="minorHAnsi"/>
          <w:color w:val="0070C0"/>
          <w:sz w:val="21"/>
          <w:szCs w:val="21"/>
        </w:rPr>
        <w:t>Techninė specifikacija</w:t>
      </w:r>
      <w:r w:rsidR="00FF607F">
        <w:rPr>
          <w:rFonts w:asciiTheme="minorHAnsi" w:hAnsiTheme="minorHAnsi"/>
          <w:color w:val="0070C0"/>
          <w:sz w:val="21"/>
          <w:szCs w:val="21"/>
        </w:rPr>
        <w:t>“</w:t>
      </w:r>
      <w:bookmarkEnd w:id="75"/>
    </w:p>
    <w:p w14:paraId="5B45E78B" w14:textId="7CC12D88" w:rsidR="00210594" w:rsidRDefault="00210594" w:rsidP="00210594"/>
    <w:p w14:paraId="444E5FED" w14:textId="6D82A0E6" w:rsidR="00D36AC0" w:rsidRPr="00F0499F" w:rsidRDefault="00D36AC0" w:rsidP="00D36AC0">
      <w:pPr>
        <w:pStyle w:val="Paantrat"/>
        <w:jc w:val="center"/>
        <w:rPr>
          <w:rFonts w:cstheme="minorHAnsi"/>
          <w:bCs/>
          <w:smallCaps/>
          <w:sz w:val="22"/>
          <w:szCs w:val="22"/>
        </w:rPr>
      </w:pPr>
      <w:r>
        <w:t>TECHNINĖ SPECIFIKACIJA</w:t>
      </w:r>
    </w:p>
    <w:p w14:paraId="23BA7CB1" w14:textId="77777777" w:rsidR="00D36AC0" w:rsidRDefault="00D36AC0" w:rsidP="004F7D67">
      <w:pPr>
        <w:jc w:val="both"/>
        <w:rPr>
          <w:rFonts w:cstheme="minorHAnsi"/>
        </w:rPr>
      </w:pPr>
    </w:p>
    <w:p w14:paraId="042B2357" w14:textId="18843A3A" w:rsidR="004F7D67" w:rsidRDefault="004F7D67" w:rsidP="004F7D67">
      <w:pPr>
        <w:jc w:val="both"/>
        <w:rPr>
          <w:rFonts w:cstheme="minorHAnsi"/>
        </w:rPr>
      </w:pPr>
      <w:r w:rsidRPr="00F3205A">
        <w:rPr>
          <w:rFonts w:cstheme="minorHAnsi"/>
        </w:rPr>
        <w:t>Tech</w:t>
      </w:r>
      <w:r w:rsidRPr="004F7D67">
        <w:rPr>
          <w:rFonts w:cstheme="minorHAnsi"/>
        </w:rPr>
        <w:t>ninė specifikacija pildymui pridedama atskiru dokumentu.</w:t>
      </w:r>
    </w:p>
    <w:p w14:paraId="4EB43661" w14:textId="4EB30A5D" w:rsidR="004F7D67" w:rsidRPr="004F7D67" w:rsidRDefault="004F7D67" w:rsidP="004F7D67">
      <w:pPr>
        <w:jc w:val="center"/>
        <w:rPr>
          <w:rFonts w:cstheme="minorHAnsi"/>
          <w:b/>
          <w:bCs/>
          <w:smallCaps/>
          <w:sz w:val="22"/>
          <w:szCs w:val="22"/>
        </w:rPr>
      </w:pPr>
      <w:r>
        <w:rPr>
          <w:rFonts w:cstheme="minorHAnsi"/>
        </w:rPr>
        <w:t>______________________</w:t>
      </w:r>
    </w:p>
    <w:bookmarkEnd w:id="76"/>
    <w:bookmarkEnd w:id="77"/>
    <w:bookmarkEnd w:id="78"/>
    <w:p w14:paraId="19FCA8C7" w14:textId="77777777" w:rsidR="004F7D67" w:rsidRDefault="004F7D67" w:rsidP="00210594"/>
    <w:sectPr w:rsidR="004F7D67" w:rsidSect="006202AE">
      <w:footerReference w:type="first" r:id="rId26"/>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A11C03" w14:textId="77777777" w:rsidR="00BD5A83" w:rsidRDefault="00BD5A83" w:rsidP="00D05666">
      <w:r>
        <w:separator/>
      </w:r>
    </w:p>
  </w:endnote>
  <w:endnote w:type="continuationSeparator" w:id="0">
    <w:p w14:paraId="22E1ECD2" w14:textId="77777777" w:rsidR="00BD5A83" w:rsidRDefault="00BD5A83" w:rsidP="00D05666">
      <w:r>
        <w:continuationSeparator/>
      </w:r>
    </w:p>
  </w:endnote>
  <w:endnote w:type="continuationNotice" w:id="1">
    <w:p w14:paraId="4D2485A1" w14:textId="77777777" w:rsidR="00BD5A83" w:rsidRDefault="00BD5A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003" w:usb1="00000000" w:usb2="00000000" w:usb3="00000000" w:csb0="00000001" w:csb1="00000000"/>
  </w:font>
  <w:font w:name="Roboto">
    <w:altName w:val="Times New Roman"/>
    <w:charset w:val="00"/>
    <w:family w:val="auto"/>
    <w:pitch w:val="variable"/>
    <w:sig w:usb0="00000001" w:usb1="5000217F" w:usb2="00000021" w:usb3="00000000" w:csb0="0000019F" w:csb1="00000000"/>
  </w:font>
  <w:font w:name="Aptos">
    <w:altName w:val="Arial"/>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2459450"/>
      <w:docPartObj>
        <w:docPartGallery w:val="Page Numbers (Bottom of Page)"/>
        <w:docPartUnique/>
      </w:docPartObj>
    </w:sdtPr>
    <w:sdtEndPr>
      <w:rPr>
        <w:noProof/>
      </w:rPr>
    </w:sdtEndPr>
    <w:sdtContent>
      <w:p w14:paraId="5DFD40D0" w14:textId="35EAE7F5" w:rsidR="00BD5A83" w:rsidRDefault="00BD5A83">
        <w:pPr>
          <w:pStyle w:val="Porat"/>
          <w:jc w:val="right"/>
        </w:pPr>
        <w:r>
          <w:fldChar w:fldCharType="begin"/>
        </w:r>
        <w:r>
          <w:instrText xml:space="preserve"> PAGE   \* MERGEFORMAT </w:instrText>
        </w:r>
        <w:r>
          <w:fldChar w:fldCharType="separate"/>
        </w:r>
        <w:r w:rsidR="00E66055">
          <w:rPr>
            <w:noProof/>
          </w:rPr>
          <w:t>21</w:t>
        </w:r>
        <w:r>
          <w:rPr>
            <w:noProof/>
          </w:rPr>
          <w:fldChar w:fldCharType="end"/>
        </w:r>
      </w:p>
    </w:sdtContent>
  </w:sdt>
  <w:p w14:paraId="384D48BF" w14:textId="77777777" w:rsidR="00BD5A83" w:rsidRDefault="00BD5A8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BD5A83" w:rsidRDefault="00BD5A83">
    <w:pPr>
      <w:pStyle w:val="Porat"/>
      <w:jc w:val="right"/>
    </w:pPr>
  </w:p>
  <w:p w14:paraId="2575BBBA" w14:textId="77777777" w:rsidR="00BD5A83" w:rsidRDefault="00BD5A8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4C2DA" w14:textId="13C96E6F" w:rsidR="00BD5A83" w:rsidRDefault="00BD5A83">
    <w:pPr>
      <w:pStyle w:val="Porat"/>
      <w:jc w:val="right"/>
    </w:pPr>
    <w:r>
      <w:fldChar w:fldCharType="begin"/>
    </w:r>
    <w:r>
      <w:instrText xml:space="preserve"> PAGE   \* MERGEFORMAT </w:instrText>
    </w:r>
    <w:r>
      <w:fldChar w:fldCharType="separate"/>
    </w:r>
    <w:r w:rsidR="00E66055">
      <w:rPr>
        <w:noProof/>
      </w:rPr>
      <w:t>8</w:t>
    </w:r>
    <w:r>
      <w:rPr>
        <w:noProof/>
      </w:rPr>
      <w:fldChar w:fldCharType="end"/>
    </w:r>
  </w:p>
  <w:p w14:paraId="0B840016" w14:textId="77777777" w:rsidR="00BD5A83" w:rsidRDefault="00BD5A8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04A245" w14:textId="77777777" w:rsidR="00BD5A83" w:rsidRDefault="00BD5A83" w:rsidP="00D05666">
      <w:r>
        <w:separator/>
      </w:r>
    </w:p>
  </w:footnote>
  <w:footnote w:type="continuationSeparator" w:id="0">
    <w:p w14:paraId="25A2A4D1" w14:textId="77777777" w:rsidR="00BD5A83" w:rsidRDefault="00BD5A83" w:rsidP="00D05666">
      <w:r>
        <w:continuationSeparator/>
      </w:r>
    </w:p>
  </w:footnote>
  <w:footnote w:type="continuationNotice" w:id="1">
    <w:p w14:paraId="7F231023" w14:textId="77777777" w:rsidR="00BD5A83" w:rsidRDefault="00BD5A8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E1774" w14:textId="3538AF41" w:rsidR="00BD5A83" w:rsidRDefault="00BD5A83">
    <w:pPr>
      <w:pStyle w:val="Antrats"/>
      <w:jc w:val="right"/>
    </w:pPr>
  </w:p>
  <w:p w14:paraId="68E3FFE8" w14:textId="3805043F" w:rsidR="00BD5A83" w:rsidRDefault="00BD5A8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5F6285E8"/>
    <w:lvl w:ilvl="0" w:tplc="A748F9E2">
      <w:start w:val="1"/>
      <w:numFmt w:val="lowerLetter"/>
      <w:lvlText w:val="%1)"/>
      <w:lvlJc w:val="left"/>
      <w:pPr>
        <w:ind w:left="4690" w:hanging="360"/>
      </w:pPr>
      <w:rPr>
        <w:rFonts w:hint="default"/>
        <w:i/>
      </w:rPr>
    </w:lvl>
    <w:lvl w:ilvl="1" w:tplc="04090019" w:tentative="1">
      <w:start w:val="1"/>
      <w:numFmt w:val="lowerLetter"/>
      <w:lvlText w:val="%2."/>
      <w:lvlJc w:val="left"/>
      <w:pPr>
        <w:ind w:left="5410" w:hanging="360"/>
      </w:pPr>
    </w:lvl>
    <w:lvl w:ilvl="2" w:tplc="0409001B" w:tentative="1">
      <w:start w:val="1"/>
      <w:numFmt w:val="lowerRoman"/>
      <w:lvlText w:val="%3."/>
      <w:lvlJc w:val="right"/>
      <w:pPr>
        <w:ind w:left="6130" w:hanging="180"/>
      </w:pPr>
    </w:lvl>
    <w:lvl w:ilvl="3" w:tplc="0409000F" w:tentative="1">
      <w:start w:val="1"/>
      <w:numFmt w:val="decimal"/>
      <w:lvlText w:val="%4."/>
      <w:lvlJc w:val="left"/>
      <w:pPr>
        <w:ind w:left="6850" w:hanging="360"/>
      </w:pPr>
    </w:lvl>
    <w:lvl w:ilvl="4" w:tplc="04090019" w:tentative="1">
      <w:start w:val="1"/>
      <w:numFmt w:val="lowerLetter"/>
      <w:lvlText w:val="%5."/>
      <w:lvlJc w:val="left"/>
      <w:pPr>
        <w:ind w:left="7570" w:hanging="360"/>
      </w:pPr>
    </w:lvl>
    <w:lvl w:ilvl="5" w:tplc="0409001B" w:tentative="1">
      <w:start w:val="1"/>
      <w:numFmt w:val="lowerRoman"/>
      <w:lvlText w:val="%6."/>
      <w:lvlJc w:val="right"/>
      <w:pPr>
        <w:ind w:left="8290" w:hanging="180"/>
      </w:pPr>
    </w:lvl>
    <w:lvl w:ilvl="6" w:tplc="0409000F" w:tentative="1">
      <w:start w:val="1"/>
      <w:numFmt w:val="decimal"/>
      <w:lvlText w:val="%7."/>
      <w:lvlJc w:val="left"/>
      <w:pPr>
        <w:ind w:left="9010" w:hanging="360"/>
      </w:pPr>
    </w:lvl>
    <w:lvl w:ilvl="7" w:tplc="04090019" w:tentative="1">
      <w:start w:val="1"/>
      <w:numFmt w:val="lowerLetter"/>
      <w:lvlText w:val="%8."/>
      <w:lvlJc w:val="left"/>
      <w:pPr>
        <w:ind w:left="9730" w:hanging="360"/>
      </w:pPr>
    </w:lvl>
    <w:lvl w:ilvl="8" w:tplc="0409001B" w:tentative="1">
      <w:start w:val="1"/>
      <w:numFmt w:val="lowerRoman"/>
      <w:lvlText w:val="%9."/>
      <w:lvlJc w:val="right"/>
      <w:pPr>
        <w:ind w:left="1045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3376876E"/>
    <w:lvl w:ilvl="0" w:tplc="29560C0C">
      <w:start w:val="6"/>
      <w:numFmt w:val="decimal"/>
      <w:lvlText w:val="1.%1."/>
      <w:lvlJc w:val="left"/>
      <w:pPr>
        <w:ind w:left="1495"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40C62FC"/>
    <w:multiLevelType w:val="hybridMultilevel"/>
    <w:tmpl w:val="3A7C1D94"/>
    <w:lvl w:ilvl="0" w:tplc="0D583742">
      <w:start w:val="1"/>
      <w:numFmt w:val="decimal"/>
      <w:lvlText w:val="%1."/>
      <w:lvlJc w:val="left"/>
      <w:pPr>
        <w:ind w:left="927" w:hanging="360"/>
      </w:pPr>
      <w:rPr>
        <w:rFonts w:hint="default"/>
        <w:i w:val="0"/>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B7D622B"/>
    <w:multiLevelType w:val="hybridMultilevel"/>
    <w:tmpl w:val="E6448568"/>
    <w:lvl w:ilvl="0" w:tplc="8EF6025A">
      <w:start w:val="13"/>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8241"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C2D13DC"/>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6"/>
  </w:num>
  <w:num w:numId="2">
    <w:abstractNumId w:val="3"/>
  </w:num>
  <w:num w:numId="3">
    <w:abstractNumId w:val="14"/>
  </w:num>
  <w:num w:numId="4">
    <w:abstractNumId w:val="17"/>
  </w:num>
  <w:num w:numId="5">
    <w:abstractNumId w:val="12"/>
  </w:num>
  <w:num w:numId="6">
    <w:abstractNumId w:val="23"/>
  </w:num>
  <w:num w:numId="7">
    <w:abstractNumId w:val="21"/>
  </w:num>
  <w:num w:numId="8">
    <w:abstractNumId w:val="2"/>
  </w:num>
  <w:num w:numId="9">
    <w:abstractNumId w:val="22"/>
  </w:num>
  <w:num w:numId="10">
    <w:abstractNumId w:val="20"/>
  </w:num>
  <w:num w:numId="11">
    <w:abstractNumId w:val="16"/>
  </w:num>
  <w:num w:numId="12">
    <w:abstractNumId w:val="9"/>
  </w:num>
  <w:num w:numId="13">
    <w:abstractNumId w:val="11"/>
  </w:num>
  <w:num w:numId="14">
    <w:abstractNumId w:val="19"/>
  </w:num>
  <w:num w:numId="15">
    <w:abstractNumId w:val="4"/>
  </w:num>
  <w:num w:numId="16">
    <w:abstractNumId w:val="5"/>
  </w:num>
  <w:num w:numId="17">
    <w:abstractNumId w:val="10"/>
  </w:num>
  <w:num w:numId="18">
    <w:abstractNumId w:val="13"/>
  </w:num>
  <w:num w:numId="19">
    <w:abstractNumId w:val="8"/>
  </w:num>
  <w:num w:numId="20">
    <w:abstractNumId w:val="15"/>
  </w:num>
  <w:num w:numId="21">
    <w:abstractNumId w:val="0"/>
  </w:num>
  <w:num w:numId="22">
    <w:abstractNumId w:val="1"/>
  </w:num>
  <w:num w:numId="23">
    <w:abstractNumId w:val="7"/>
  </w:num>
  <w:num w:numId="24">
    <w:abstractNumId w:val="18"/>
  </w:num>
  <w:num w:numId="25">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1126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AA8"/>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373"/>
    <w:rsid w:val="0001658B"/>
    <w:rsid w:val="0001670E"/>
    <w:rsid w:val="00016FDD"/>
    <w:rsid w:val="00017009"/>
    <w:rsid w:val="00020284"/>
    <w:rsid w:val="000206C9"/>
    <w:rsid w:val="00020FD4"/>
    <w:rsid w:val="00021574"/>
    <w:rsid w:val="00021BE2"/>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2F0C"/>
    <w:rsid w:val="00034A4A"/>
    <w:rsid w:val="000351B9"/>
    <w:rsid w:val="00035221"/>
    <w:rsid w:val="000356C7"/>
    <w:rsid w:val="0003587B"/>
    <w:rsid w:val="0003638B"/>
    <w:rsid w:val="000372C8"/>
    <w:rsid w:val="000372F4"/>
    <w:rsid w:val="000373E5"/>
    <w:rsid w:val="00037649"/>
    <w:rsid w:val="00040233"/>
    <w:rsid w:val="00040C0F"/>
    <w:rsid w:val="00040DAA"/>
    <w:rsid w:val="00042720"/>
    <w:rsid w:val="00042937"/>
    <w:rsid w:val="00042D50"/>
    <w:rsid w:val="000431AC"/>
    <w:rsid w:val="00043C51"/>
    <w:rsid w:val="00043D65"/>
    <w:rsid w:val="0004417B"/>
    <w:rsid w:val="00044728"/>
    <w:rsid w:val="00044B63"/>
    <w:rsid w:val="00044D8E"/>
    <w:rsid w:val="00044F08"/>
    <w:rsid w:val="000455B9"/>
    <w:rsid w:val="00045ED4"/>
    <w:rsid w:val="000461D0"/>
    <w:rsid w:val="000464E8"/>
    <w:rsid w:val="00046522"/>
    <w:rsid w:val="000466D2"/>
    <w:rsid w:val="00046DDC"/>
    <w:rsid w:val="000472A5"/>
    <w:rsid w:val="0004774A"/>
    <w:rsid w:val="00047F6B"/>
    <w:rsid w:val="00047F87"/>
    <w:rsid w:val="00050266"/>
    <w:rsid w:val="00050EAF"/>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CE1"/>
    <w:rsid w:val="000561CC"/>
    <w:rsid w:val="000571AD"/>
    <w:rsid w:val="00057346"/>
    <w:rsid w:val="000578C9"/>
    <w:rsid w:val="0006040C"/>
    <w:rsid w:val="000605C5"/>
    <w:rsid w:val="000608EF"/>
    <w:rsid w:val="00061084"/>
    <w:rsid w:val="00061466"/>
    <w:rsid w:val="00061E86"/>
    <w:rsid w:val="00062491"/>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751"/>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76"/>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6E27"/>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38B"/>
    <w:rsid w:val="000D01CF"/>
    <w:rsid w:val="000D0F58"/>
    <w:rsid w:val="000D13C8"/>
    <w:rsid w:val="000D13D6"/>
    <w:rsid w:val="000D18E9"/>
    <w:rsid w:val="000D1DE9"/>
    <w:rsid w:val="000D1DED"/>
    <w:rsid w:val="000D26D8"/>
    <w:rsid w:val="000D412D"/>
    <w:rsid w:val="000D4406"/>
    <w:rsid w:val="000D4B9C"/>
    <w:rsid w:val="000D4E2B"/>
    <w:rsid w:val="000D5C58"/>
    <w:rsid w:val="000D638A"/>
    <w:rsid w:val="000D71C2"/>
    <w:rsid w:val="000D7494"/>
    <w:rsid w:val="000D7AD2"/>
    <w:rsid w:val="000E081F"/>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487C"/>
    <w:rsid w:val="0010505E"/>
    <w:rsid w:val="001059F7"/>
    <w:rsid w:val="00105A57"/>
    <w:rsid w:val="00105FA3"/>
    <w:rsid w:val="001072BE"/>
    <w:rsid w:val="0010779C"/>
    <w:rsid w:val="00107A04"/>
    <w:rsid w:val="00110481"/>
    <w:rsid w:val="00111429"/>
    <w:rsid w:val="00111943"/>
    <w:rsid w:val="0011199A"/>
    <w:rsid w:val="00111E73"/>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1B0"/>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10"/>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634"/>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8A9"/>
    <w:rsid w:val="00161A0A"/>
    <w:rsid w:val="001640AF"/>
    <w:rsid w:val="00164443"/>
    <w:rsid w:val="001644FE"/>
    <w:rsid w:val="001647BD"/>
    <w:rsid w:val="00166073"/>
    <w:rsid w:val="0016665C"/>
    <w:rsid w:val="00166882"/>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88C"/>
    <w:rsid w:val="001849BD"/>
    <w:rsid w:val="0018519E"/>
    <w:rsid w:val="001853B6"/>
    <w:rsid w:val="00185454"/>
    <w:rsid w:val="00185997"/>
    <w:rsid w:val="00185BC4"/>
    <w:rsid w:val="001865A6"/>
    <w:rsid w:val="00186F93"/>
    <w:rsid w:val="00190BC7"/>
    <w:rsid w:val="0019130D"/>
    <w:rsid w:val="00191B1E"/>
    <w:rsid w:val="00191CEF"/>
    <w:rsid w:val="001926B1"/>
    <w:rsid w:val="00192AF9"/>
    <w:rsid w:val="00192B6B"/>
    <w:rsid w:val="00192ED3"/>
    <w:rsid w:val="00193984"/>
    <w:rsid w:val="00193BC0"/>
    <w:rsid w:val="00193D61"/>
    <w:rsid w:val="00194439"/>
    <w:rsid w:val="00194544"/>
    <w:rsid w:val="00194723"/>
    <w:rsid w:val="001954F1"/>
    <w:rsid w:val="00195572"/>
    <w:rsid w:val="0019597B"/>
    <w:rsid w:val="00195BD8"/>
    <w:rsid w:val="00195C4E"/>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867"/>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C7FFC"/>
    <w:rsid w:val="001D2623"/>
    <w:rsid w:val="001D2CB6"/>
    <w:rsid w:val="001D37D8"/>
    <w:rsid w:val="001D3A3D"/>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01"/>
    <w:rsid w:val="001F7811"/>
    <w:rsid w:val="001F78B9"/>
    <w:rsid w:val="001F7BB6"/>
    <w:rsid w:val="001F7C60"/>
    <w:rsid w:val="001F7D7D"/>
    <w:rsid w:val="001F7F27"/>
    <w:rsid w:val="00200101"/>
    <w:rsid w:val="00200212"/>
    <w:rsid w:val="002007E7"/>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657"/>
    <w:rsid w:val="00212C25"/>
    <w:rsid w:val="00212F68"/>
    <w:rsid w:val="002135C6"/>
    <w:rsid w:val="002140C5"/>
    <w:rsid w:val="00214B9D"/>
    <w:rsid w:val="00214D4B"/>
    <w:rsid w:val="0021586B"/>
    <w:rsid w:val="00215B09"/>
    <w:rsid w:val="00215FB5"/>
    <w:rsid w:val="002163DC"/>
    <w:rsid w:val="00216766"/>
    <w:rsid w:val="00216820"/>
    <w:rsid w:val="00217893"/>
    <w:rsid w:val="002200B5"/>
    <w:rsid w:val="00220588"/>
    <w:rsid w:val="00220B88"/>
    <w:rsid w:val="002211A8"/>
    <w:rsid w:val="00221235"/>
    <w:rsid w:val="00221CC0"/>
    <w:rsid w:val="0022234B"/>
    <w:rsid w:val="00223614"/>
    <w:rsid w:val="00223D79"/>
    <w:rsid w:val="00224596"/>
    <w:rsid w:val="00224F0F"/>
    <w:rsid w:val="002256CF"/>
    <w:rsid w:val="002257D8"/>
    <w:rsid w:val="00225BEF"/>
    <w:rsid w:val="002267DE"/>
    <w:rsid w:val="00226AD0"/>
    <w:rsid w:val="002279BC"/>
    <w:rsid w:val="002306AB"/>
    <w:rsid w:val="00231166"/>
    <w:rsid w:val="00231978"/>
    <w:rsid w:val="0023232F"/>
    <w:rsid w:val="00233169"/>
    <w:rsid w:val="0023335E"/>
    <w:rsid w:val="002338C0"/>
    <w:rsid w:val="002342E3"/>
    <w:rsid w:val="00234717"/>
    <w:rsid w:val="00234920"/>
    <w:rsid w:val="00234B3D"/>
    <w:rsid w:val="0023505D"/>
    <w:rsid w:val="002358F1"/>
    <w:rsid w:val="00236FBF"/>
    <w:rsid w:val="002374F8"/>
    <w:rsid w:val="00237EA0"/>
    <w:rsid w:val="002411C2"/>
    <w:rsid w:val="00241200"/>
    <w:rsid w:val="002415C7"/>
    <w:rsid w:val="0024180E"/>
    <w:rsid w:val="00241D43"/>
    <w:rsid w:val="00242459"/>
    <w:rsid w:val="002425E8"/>
    <w:rsid w:val="00242A0E"/>
    <w:rsid w:val="00242CEB"/>
    <w:rsid w:val="002430AE"/>
    <w:rsid w:val="00244688"/>
    <w:rsid w:val="00244C1C"/>
    <w:rsid w:val="00245655"/>
    <w:rsid w:val="00245DD5"/>
    <w:rsid w:val="00245E8F"/>
    <w:rsid w:val="0024735B"/>
    <w:rsid w:val="002476D5"/>
    <w:rsid w:val="002510C4"/>
    <w:rsid w:val="0025176F"/>
    <w:rsid w:val="00251D4A"/>
    <w:rsid w:val="00252A35"/>
    <w:rsid w:val="00253090"/>
    <w:rsid w:val="00253C3C"/>
    <w:rsid w:val="00254895"/>
    <w:rsid w:val="002548B6"/>
    <w:rsid w:val="00254B13"/>
    <w:rsid w:val="00255225"/>
    <w:rsid w:val="0025607C"/>
    <w:rsid w:val="00257269"/>
    <w:rsid w:val="002576BB"/>
    <w:rsid w:val="00257DA9"/>
    <w:rsid w:val="002601F1"/>
    <w:rsid w:val="002602D9"/>
    <w:rsid w:val="002603C7"/>
    <w:rsid w:val="002609DE"/>
    <w:rsid w:val="00260DB3"/>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B28"/>
    <w:rsid w:val="002907D9"/>
    <w:rsid w:val="00290850"/>
    <w:rsid w:val="00290E7C"/>
    <w:rsid w:val="00290F12"/>
    <w:rsid w:val="00291DCB"/>
    <w:rsid w:val="00291F01"/>
    <w:rsid w:val="0029216D"/>
    <w:rsid w:val="002926A1"/>
    <w:rsid w:val="00293053"/>
    <w:rsid w:val="00294B97"/>
    <w:rsid w:val="00294BE3"/>
    <w:rsid w:val="002955C5"/>
    <w:rsid w:val="002960E2"/>
    <w:rsid w:val="002970CF"/>
    <w:rsid w:val="00297490"/>
    <w:rsid w:val="002974D4"/>
    <w:rsid w:val="002A00F8"/>
    <w:rsid w:val="002A1EB6"/>
    <w:rsid w:val="002A24D4"/>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67"/>
    <w:rsid w:val="002B49CA"/>
    <w:rsid w:val="002B4DFD"/>
    <w:rsid w:val="002B6251"/>
    <w:rsid w:val="002B6B9E"/>
    <w:rsid w:val="002B6FAB"/>
    <w:rsid w:val="002B6FF7"/>
    <w:rsid w:val="002B75F7"/>
    <w:rsid w:val="002B781B"/>
    <w:rsid w:val="002C04FA"/>
    <w:rsid w:val="002C14FC"/>
    <w:rsid w:val="002C17A0"/>
    <w:rsid w:val="002C1FB6"/>
    <w:rsid w:val="002C215A"/>
    <w:rsid w:val="002C27BD"/>
    <w:rsid w:val="002C27FE"/>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D21"/>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2F7FB2"/>
    <w:rsid w:val="00300FEF"/>
    <w:rsid w:val="00301185"/>
    <w:rsid w:val="00301B49"/>
    <w:rsid w:val="0030230E"/>
    <w:rsid w:val="003025DB"/>
    <w:rsid w:val="0030313E"/>
    <w:rsid w:val="00303C2A"/>
    <w:rsid w:val="00303D02"/>
    <w:rsid w:val="003048D7"/>
    <w:rsid w:val="003049FC"/>
    <w:rsid w:val="00304E45"/>
    <w:rsid w:val="00306737"/>
    <w:rsid w:val="00306D9F"/>
    <w:rsid w:val="00306F87"/>
    <w:rsid w:val="003074D1"/>
    <w:rsid w:val="00307836"/>
    <w:rsid w:val="003101E1"/>
    <w:rsid w:val="003102E5"/>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411"/>
    <w:rsid w:val="003328D9"/>
    <w:rsid w:val="00333AC4"/>
    <w:rsid w:val="00333BFA"/>
    <w:rsid w:val="00334D33"/>
    <w:rsid w:val="00334EB8"/>
    <w:rsid w:val="003354F0"/>
    <w:rsid w:val="00335A01"/>
    <w:rsid w:val="00335DA5"/>
    <w:rsid w:val="0033642E"/>
    <w:rsid w:val="003406FD"/>
    <w:rsid w:val="00340F7A"/>
    <w:rsid w:val="00341929"/>
    <w:rsid w:val="00341D9A"/>
    <w:rsid w:val="0034253A"/>
    <w:rsid w:val="00343586"/>
    <w:rsid w:val="003436A3"/>
    <w:rsid w:val="00343AFE"/>
    <w:rsid w:val="0034460F"/>
    <w:rsid w:val="00344F46"/>
    <w:rsid w:val="00345141"/>
    <w:rsid w:val="003451F8"/>
    <w:rsid w:val="003453C2"/>
    <w:rsid w:val="00345AC7"/>
    <w:rsid w:val="00346410"/>
    <w:rsid w:val="00350286"/>
    <w:rsid w:val="0035041E"/>
    <w:rsid w:val="00350730"/>
    <w:rsid w:val="003508B8"/>
    <w:rsid w:val="00351D68"/>
    <w:rsid w:val="00352626"/>
    <w:rsid w:val="0035265E"/>
    <w:rsid w:val="00352C78"/>
    <w:rsid w:val="003536CF"/>
    <w:rsid w:val="00353A48"/>
    <w:rsid w:val="00353D1B"/>
    <w:rsid w:val="00354AB4"/>
    <w:rsid w:val="00355501"/>
    <w:rsid w:val="00355743"/>
    <w:rsid w:val="00355846"/>
    <w:rsid w:val="003559E0"/>
    <w:rsid w:val="00356D0D"/>
    <w:rsid w:val="00356EE8"/>
    <w:rsid w:val="003576C1"/>
    <w:rsid w:val="00357BB8"/>
    <w:rsid w:val="00357C23"/>
    <w:rsid w:val="003600F2"/>
    <w:rsid w:val="00360DB9"/>
    <w:rsid w:val="00360F9B"/>
    <w:rsid w:val="00361525"/>
    <w:rsid w:val="003617F1"/>
    <w:rsid w:val="003625CD"/>
    <w:rsid w:val="00362719"/>
    <w:rsid w:val="00363134"/>
    <w:rsid w:val="00365384"/>
    <w:rsid w:val="003660B8"/>
    <w:rsid w:val="00366578"/>
    <w:rsid w:val="003671C3"/>
    <w:rsid w:val="00370489"/>
    <w:rsid w:val="00370682"/>
    <w:rsid w:val="003713E4"/>
    <w:rsid w:val="00371433"/>
    <w:rsid w:val="00373245"/>
    <w:rsid w:val="003739EC"/>
    <w:rsid w:val="00373C97"/>
    <w:rsid w:val="003741D5"/>
    <w:rsid w:val="00374529"/>
    <w:rsid w:val="00374650"/>
    <w:rsid w:val="00374A04"/>
    <w:rsid w:val="00375089"/>
    <w:rsid w:val="00375417"/>
    <w:rsid w:val="0037545E"/>
    <w:rsid w:val="003754D9"/>
    <w:rsid w:val="00375B68"/>
    <w:rsid w:val="0037632B"/>
    <w:rsid w:val="00376628"/>
    <w:rsid w:val="0037691C"/>
    <w:rsid w:val="00376EF4"/>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542"/>
    <w:rsid w:val="0039183A"/>
    <w:rsid w:val="00391FE7"/>
    <w:rsid w:val="00392604"/>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373"/>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E3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9E"/>
    <w:rsid w:val="003F5489"/>
    <w:rsid w:val="003F54D8"/>
    <w:rsid w:val="003F5913"/>
    <w:rsid w:val="003F5AF8"/>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825"/>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27DFA"/>
    <w:rsid w:val="00427ED6"/>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48E"/>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EB8"/>
    <w:rsid w:val="004642FA"/>
    <w:rsid w:val="00464400"/>
    <w:rsid w:val="0046472C"/>
    <w:rsid w:val="00465067"/>
    <w:rsid w:val="004658BF"/>
    <w:rsid w:val="00467B1D"/>
    <w:rsid w:val="00467FCB"/>
    <w:rsid w:val="0047047D"/>
    <w:rsid w:val="00470D8B"/>
    <w:rsid w:val="00471043"/>
    <w:rsid w:val="004712B7"/>
    <w:rsid w:val="004713B5"/>
    <w:rsid w:val="004720C4"/>
    <w:rsid w:val="00472910"/>
    <w:rsid w:val="00472F7A"/>
    <w:rsid w:val="00472F8C"/>
    <w:rsid w:val="0047399D"/>
    <w:rsid w:val="00473DA9"/>
    <w:rsid w:val="00473E03"/>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4E27"/>
    <w:rsid w:val="0049538A"/>
    <w:rsid w:val="00495F71"/>
    <w:rsid w:val="00496EFB"/>
    <w:rsid w:val="0049722D"/>
    <w:rsid w:val="00497851"/>
    <w:rsid w:val="0049788B"/>
    <w:rsid w:val="00497DF3"/>
    <w:rsid w:val="004A01F5"/>
    <w:rsid w:val="004A0401"/>
    <w:rsid w:val="004A0E10"/>
    <w:rsid w:val="004A12A6"/>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AE7"/>
    <w:rsid w:val="004A7F0E"/>
    <w:rsid w:val="004B0DAB"/>
    <w:rsid w:val="004B0E0C"/>
    <w:rsid w:val="004B15B4"/>
    <w:rsid w:val="004B1B04"/>
    <w:rsid w:val="004B2DCE"/>
    <w:rsid w:val="004B2DE0"/>
    <w:rsid w:val="004B2DE4"/>
    <w:rsid w:val="004B3551"/>
    <w:rsid w:val="004B3B41"/>
    <w:rsid w:val="004B42DF"/>
    <w:rsid w:val="004B4807"/>
    <w:rsid w:val="004B5982"/>
    <w:rsid w:val="004B6835"/>
    <w:rsid w:val="004B685B"/>
    <w:rsid w:val="004B6BCA"/>
    <w:rsid w:val="004B6FBD"/>
    <w:rsid w:val="004B7455"/>
    <w:rsid w:val="004B7E66"/>
    <w:rsid w:val="004B7FBC"/>
    <w:rsid w:val="004B7FD2"/>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59A0"/>
    <w:rsid w:val="004C606C"/>
    <w:rsid w:val="004C67A2"/>
    <w:rsid w:val="004C69A0"/>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366"/>
    <w:rsid w:val="004F6FEF"/>
    <w:rsid w:val="004F7943"/>
    <w:rsid w:val="004F7D67"/>
    <w:rsid w:val="005002B8"/>
    <w:rsid w:val="00500818"/>
    <w:rsid w:val="00500EA6"/>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17B"/>
    <w:rsid w:val="00515C55"/>
    <w:rsid w:val="00515CBD"/>
    <w:rsid w:val="00515ED0"/>
    <w:rsid w:val="00516043"/>
    <w:rsid w:val="0051611C"/>
    <w:rsid w:val="0051688D"/>
    <w:rsid w:val="00516EC4"/>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C68"/>
    <w:rsid w:val="005332CF"/>
    <w:rsid w:val="005334CF"/>
    <w:rsid w:val="00533865"/>
    <w:rsid w:val="00533C4A"/>
    <w:rsid w:val="005346BB"/>
    <w:rsid w:val="00535763"/>
    <w:rsid w:val="005357BB"/>
    <w:rsid w:val="005377B5"/>
    <w:rsid w:val="005379E7"/>
    <w:rsid w:val="00537A4A"/>
    <w:rsid w:val="00540094"/>
    <w:rsid w:val="0054014E"/>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08D1"/>
    <w:rsid w:val="00551B0D"/>
    <w:rsid w:val="00551FA7"/>
    <w:rsid w:val="00553286"/>
    <w:rsid w:val="0055351E"/>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A32"/>
    <w:rsid w:val="00590E3E"/>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B5F"/>
    <w:rsid w:val="005B2BBB"/>
    <w:rsid w:val="005B2C82"/>
    <w:rsid w:val="005B2D9B"/>
    <w:rsid w:val="005B2FD0"/>
    <w:rsid w:val="005B34A6"/>
    <w:rsid w:val="005B383F"/>
    <w:rsid w:val="005B3D70"/>
    <w:rsid w:val="005B401C"/>
    <w:rsid w:val="005B46C1"/>
    <w:rsid w:val="005B484F"/>
    <w:rsid w:val="005B537C"/>
    <w:rsid w:val="005B5793"/>
    <w:rsid w:val="005B5ED5"/>
    <w:rsid w:val="005B715B"/>
    <w:rsid w:val="005C0000"/>
    <w:rsid w:val="005C0258"/>
    <w:rsid w:val="005C0B37"/>
    <w:rsid w:val="005C17C2"/>
    <w:rsid w:val="005C1DF4"/>
    <w:rsid w:val="005C1E12"/>
    <w:rsid w:val="005C3F18"/>
    <w:rsid w:val="005C5BD5"/>
    <w:rsid w:val="005C6C2A"/>
    <w:rsid w:val="005C6D8F"/>
    <w:rsid w:val="005D08AD"/>
    <w:rsid w:val="005D0CD2"/>
    <w:rsid w:val="005D1328"/>
    <w:rsid w:val="005D1747"/>
    <w:rsid w:val="005D1EC0"/>
    <w:rsid w:val="005D1FBB"/>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53D"/>
    <w:rsid w:val="005D7998"/>
    <w:rsid w:val="005D7A77"/>
    <w:rsid w:val="005D7D8C"/>
    <w:rsid w:val="005E07FD"/>
    <w:rsid w:val="005E0D10"/>
    <w:rsid w:val="005E1041"/>
    <w:rsid w:val="005E1572"/>
    <w:rsid w:val="005E19B2"/>
    <w:rsid w:val="005E1D4E"/>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52E"/>
    <w:rsid w:val="005F7EBF"/>
    <w:rsid w:val="006015A1"/>
    <w:rsid w:val="006015E1"/>
    <w:rsid w:val="00601B91"/>
    <w:rsid w:val="00601DD0"/>
    <w:rsid w:val="0060200D"/>
    <w:rsid w:val="00603A71"/>
    <w:rsid w:val="00603E31"/>
    <w:rsid w:val="006041B7"/>
    <w:rsid w:val="0060451D"/>
    <w:rsid w:val="00605629"/>
    <w:rsid w:val="006059FB"/>
    <w:rsid w:val="00605D03"/>
    <w:rsid w:val="00606FD4"/>
    <w:rsid w:val="00607C46"/>
    <w:rsid w:val="006102F3"/>
    <w:rsid w:val="0061093E"/>
    <w:rsid w:val="00611977"/>
    <w:rsid w:val="006119DC"/>
    <w:rsid w:val="00612434"/>
    <w:rsid w:val="00612CE6"/>
    <w:rsid w:val="00612DA3"/>
    <w:rsid w:val="00612EDD"/>
    <w:rsid w:val="00612FBA"/>
    <w:rsid w:val="006130AE"/>
    <w:rsid w:val="00613267"/>
    <w:rsid w:val="00614A7B"/>
    <w:rsid w:val="00614FF2"/>
    <w:rsid w:val="006158E4"/>
    <w:rsid w:val="006158FB"/>
    <w:rsid w:val="00615C08"/>
    <w:rsid w:val="0061733E"/>
    <w:rsid w:val="0061741C"/>
    <w:rsid w:val="0061785B"/>
    <w:rsid w:val="006202AE"/>
    <w:rsid w:val="006207BC"/>
    <w:rsid w:val="00621335"/>
    <w:rsid w:val="0062150E"/>
    <w:rsid w:val="00622920"/>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8E3"/>
    <w:rsid w:val="00642B3E"/>
    <w:rsid w:val="00642E25"/>
    <w:rsid w:val="0064351F"/>
    <w:rsid w:val="00643C6F"/>
    <w:rsid w:val="006440AA"/>
    <w:rsid w:val="006448B8"/>
    <w:rsid w:val="00644936"/>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5DB"/>
    <w:rsid w:val="00655F17"/>
    <w:rsid w:val="00660F6D"/>
    <w:rsid w:val="006616B4"/>
    <w:rsid w:val="0066179A"/>
    <w:rsid w:val="00661860"/>
    <w:rsid w:val="00661FC2"/>
    <w:rsid w:val="00662606"/>
    <w:rsid w:val="00662701"/>
    <w:rsid w:val="0066271C"/>
    <w:rsid w:val="00662A1D"/>
    <w:rsid w:val="00663099"/>
    <w:rsid w:val="006638AF"/>
    <w:rsid w:val="00664184"/>
    <w:rsid w:val="00664C39"/>
    <w:rsid w:val="0066500F"/>
    <w:rsid w:val="00665508"/>
    <w:rsid w:val="0066593D"/>
    <w:rsid w:val="00665D82"/>
    <w:rsid w:val="006662E8"/>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499"/>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0C2C"/>
    <w:rsid w:val="006A1307"/>
    <w:rsid w:val="006A13BA"/>
    <w:rsid w:val="006A1CD0"/>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3BC"/>
    <w:rsid w:val="006C662E"/>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56F"/>
    <w:rsid w:val="006E28D7"/>
    <w:rsid w:val="006E2957"/>
    <w:rsid w:val="006E2F05"/>
    <w:rsid w:val="006E3394"/>
    <w:rsid w:val="006E4662"/>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AE1"/>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2A0"/>
    <w:rsid w:val="007317B5"/>
    <w:rsid w:val="0073210C"/>
    <w:rsid w:val="007321DE"/>
    <w:rsid w:val="0073238A"/>
    <w:rsid w:val="00733758"/>
    <w:rsid w:val="00734737"/>
    <w:rsid w:val="007349E0"/>
    <w:rsid w:val="00734BBA"/>
    <w:rsid w:val="007353E3"/>
    <w:rsid w:val="00735C77"/>
    <w:rsid w:val="00735E40"/>
    <w:rsid w:val="0073602A"/>
    <w:rsid w:val="0073676A"/>
    <w:rsid w:val="007367F6"/>
    <w:rsid w:val="00736EA4"/>
    <w:rsid w:val="0073711D"/>
    <w:rsid w:val="0073778F"/>
    <w:rsid w:val="00737CDB"/>
    <w:rsid w:val="0074006B"/>
    <w:rsid w:val="00740E0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61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529"/>
    <w:rsid w:val="007731F0"/>
    <w:rsid w:val="0077348C"/>
    <w:rsid w:val="007740AD"/>
    <w:rsid w:val="007746F0"/>
    <w:rsid w:val="00774AA5"/>
    <w:rsid w:val="0077554C"/>
    <w:rsid w:val="00775B59"/>
    <w:rsid w:val="00775FC3"/>
    <w:rsid w:val="007763E1"/>
    <w:rsid w:val="00777670"/>
    <w:rsid w:val="00777DC5"/>
    <w:rsid w:val="00780F8E"/>
    <w:rsid w:val="00781885"/>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24A"/>
    <w:rsid w:val="0079367F"/>
    <w:rsid w:val="0079388A"/>
    <w:rsid w:val="00793A26"/>
    <w:rsid w:val="0079488E"/>
    <w:rsid w:val="007948D0"/>
    <w:rsid w:val="00794F1E"/>
    <w:rsid w:val="00795B44"/>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B5E"/>
    <w:rsid w:val="007B4DFE"/>
    <w:rsid w:val="007B52AF"/>
    <w:rsid w:val="007B53FD"/>
    <w:rsid w:val="007B6219"/>
    <w:rsid w:val="007B64E9"/>
    <w:rsid w:val="007B6F6D"/>
    <w:rsid w:val="007B732B"/>
    <w:rsid w:val="007B7651"/>
    <w:rsid w:val="007B773D"/>
    <w:rsid w:val="007C0612"/>
    <w:rsid w:val="007C136F"/>
    <w:rsid w:val="007C1A11"/>
    <w:rsid w:val="007C1C57"/>
    <w:rsid w:val="007C348D"/>
    <w:rsid w:val="007C3B9B"/>
    <w:rsid w:val="007C4A1A"/>
    <w:rsid w:val="007C4A8E"/>
    <w:rsid w:val="007C4EA7"/>
    <w:rsid w:val="007C4F49"/>
    <w:rsid w:val="007C4FA1"/>
    <w:rsid w:val="007C50E5"/>
    <w:rsid w:val="007C5376"/>
    <w:rsid w:val="007C65CC"/>
    <w:rsid w:val="007C68E9"/>
    <w:rsid w:val="007C7A8A"/>
    <w:rsid w:val="007C7D60"/>
    <w:rsid w:val="007D0225"/>
    <w:rsid w:val="007D0F6B"/>
    <w:rsid w:val="007D1221"/>
    <w:rsid w:val="007D1BAE"/>
    <w:rsid w:val="007D29E6"/>
    <w:rsid w:val="007D41C0"/>
    <w:rsid w:val="007D5985"/>
    <w:rsid w:val="007D5C61"/>
    <w:rsid w:val="007D60F9"/>
    <w:rsid w:val="007D64BF"/>
    <w:rsid w:val="007D6857"/>
    <w:rsid w:val="007D6D19"/>
    <w:rsid w:val="007D7326"/>
    <w:rsid w:val="007D7364"/>
    <w:rsid w:val="007D73D5"/>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A17"/>
    <w:rsid w:val="007F6C4A"/>
    <w:rsid w:val="007F6C5E"/>
    <w:rsid w:val="007F70F3"/>
    <w:rsid w:val="0080079C"/>
    <w:rsid w:val="00801C4F"/>
    <w:rsid w:val="00801D84"/>
    <w:rsid w:val="0080269D"/>
    <w:rsid w:val="00803A98"/>
    <w:rsid w:val="00803F0D"/>
    <w:rsid w:val="00803F6E"/>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2F1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469A"/>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051"/>
    <w:rsid w:val="0083310A"/>
    <w:rsid w:val="008335C6"/>
    <w:rsid w:val="00833AB8"/>
    <w:rsid w:val="00834CBF"/>
    <w:rsid w:val="00835378"/>
    <w:rsid w:val="008358C9"/>
    <w:rsid w:val="00835AA5"/>
    <w:rsid w:val="00836AC1"/>
    <w:rsid w:val="00837056"/>
    <w:rsid w:val="008409D4"/>
    <w:rsid w:val="00840BEE"/>
    <w:rsid w:val="008411C2"/>
    <w:rsid w:val="0084127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458"/>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16D"/>
    <w:rsid w:val="00877A5D"/>
    <w:rsid w:val="008802B8"/>
    <w:rsid w:val="00880E94"/>
    <w:rsid w:val="00881064"/>
    <w:rsid w:val="00881B1D"/>
    <w:rsid w:val="0088228F"/>
    <w:rsid w:val="00882826"/>
    <w:rsid w:val="00882956"/>
    <w:rsid w:val="008834C6"/>
    <w:rsid w:val="00884B13"/>
    <w:rsid w:val="00884D1B"/>
    <w:rsid w:val="00885199"/>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97BCE"/>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5E2D"/>
    <w:rsid w:val="008A6002"/>
    <w:rsid w:val="008A60BA"/>
    <w:rsid w:val="008A6B05"/>
    <w:rsid w:val="008A7E15"/>
    <w:rsid w:val="008B0FFC"/>
    <w:rsid w:val="008B19C5"/>
    <w:rsid w:val="008B1FB2"/>
    <w:rsid w:val="008B31B9"/>
    <w:rsid w:val="008B47EE"/>
    <w:rsid w:val="008B4851"/>
    <w:rsid w:val="008B4994"/>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88C"/>
    <w:rsid w:val="008C7B15"/>
    <w:rsid w:val="008C7C8C"/>
    <w:rsid w:val="008D03B2"/>
    <w:rsid w:val="008D07EC"/>
    <w:rsid w:val="008D0A7E"/>
    <w:rsid w:val="008D10F7"/>
    <w:rsid w:val="008D114E"/>
    <w:rsid w:val="008D1798"/>
    <w:rsid w:val="008D181A"/>
    <w:rsid w:val="008D1D8F"/>
    <w:rsid w:val="008D2C3D"/>
    <w:rsid w:val="008D2D3D"/>
    <w:rsid w:val="008D2D94"/>
    <w:rsid w:val="008D3175"/>
    <w:rsid w:val="008D3187"/>
    <w:rsid w:val="008D3752"/>
    <w:rsid w:val="008D3AE8"/>
    <w:rsid w:val="008D454C"/>
    <w:rsid w:val="008D6DD2"/>
    <w:rsid w:val="008D6F67"/>
    <w:rsid w:val="008D6FCC"/>
    <w:rsid w:val="008D704D"/>
    <w:rsid w:val="008D7067"/>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0F31"/>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C8D"/>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C1C"/>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32F"/>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83E"/>
    <w:rsid w:val="009501C3"/>
    <w:rsid w:val="009502BE"/>
    <w:rsid w:val="009502F5"/>
    <w:rsid w:val="009504A7"/>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B8E"/>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582"/>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AC3"/>
    <w:rsid w:val="00985BDD"/>
    <w:rsid w:val="00985F55"/>
    <w:rsid w:val="00986CE1"/>
    <w:rsid w:val="00986FE3"/>
    <w:rsid w:val="0098749E"/>
    <w:rsid w:val="00987DE7"/>
    <w:rsid w:val="00990052"/>
    <w:rsid w:val="00990E9B"/>
    <w:rsid w:val="009910A4"/>
    <w:rsid w:val="00991D5A"/>
    <w:rsid w:val="009921F1"/>
    <w:rsid w:val="00992918"/>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56E2"/>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BAB"/>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5217"/>
    <w:rsid w:val="00A176D5"/>
    <w:rsid w:val="00A1780C"/>
    <w:rsid w:val="00A20064"/>
    <w:rsid w:val="00A215B6"/>
    <w:rsid w:val="00A217B2"/>
    <w:rsid w:val="00A21F3E"/>
    <w:rsid w:val="00A222A1"/>
    <w:rsid w:val="00A23042"/>
    <w:rsid w:val="00A2374A"/>
    <w:rsid w:val="00A23B71"/>
    <w:rsid w:val="00A23C2A"/>
    <w:rsid w:val="00A2480E"/>
    <w:rsid w:val="00A24EBE"/>
    <w:rsid w:val="00A24FBA"/>
    <w:rsid w:val="00A25168"/>
    <w:rsid w:val="00A25302"/>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4E3"/>
    <w:rsid w:val="00A37503"/>
    <w:rsid w:val="00A37567"/>
    <w:rsid w:val="00A41AC1"/>
    <w:rsid w:val="00A41CA4"/>
    <w:rsid w:val="00A42B33"/>
    <w:rsid w:val="00A42FE7"/>
    <w:rsid w:val="00A43140"/>
    <w:rsid w:val="00A436D2"/>
    <w:rsid w:val="00A4394E"/>
    <w:rsid w:val="00A43BC1"/>
    <w:rsid w:val="00A43C02"/>
    <w:rsid w:val="00A44166"/>
    <w:rsid w:val="00A44C01"/>
    <w:rsid w:val="00A44F0F"/>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0D"/>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90B"/>
    <w:rsid w:val="00A71A17"/>
    <w:rsid w:val="00A71BA0"/>
    <w:rsid w:val="00A71F58"/>
    <w:rsid w:val="00A728AD"/>
    <w:rsid w:val="00A73BF7"/>
    <w:rsid w:val="00A744AD"/>
    <w:rsid w:val="00A747AC"/>
    <w:rsid w:val="00A74B22"/>
    <w:rsid w:val="00A74B37"/>
    <w:rsid w:val="00A74E3D"/>
    <w:rsid w:val="00A75114"/>
    <w:rsid w:val="00A75148"/>
    <w:rsid w:val="00A76370"/>
    <w:rsid w:val="00A76F66"/>
    <w:rsid w:val="00A77900"/>
    <w:rsid w:val="00A8071F"/>
    <w:rsid w:val="00A80C02"/>
    <w:rsid w:val="00A80D01"/>
    <w:rsid w:val="00A80EF6"/>
    <w:rsid w:val="00A81620"/>
    <w:rsid w:val="00A81AA2"/>
    <w:rsid w:val="00A81B5E"/>
    <w:rsid w:val="00A81FB7"/>
    <w:rsid w:val="00A82267"/>
    <w:rsid w:val="00A8284B"/>
    <w:rsid w:val="00A829C4"/>
    <w:rsid w:val="00A82A79"/>
    <w:rsid w:val="00A82BCF"/>
    <w:rsid w:val="00A83F04"/>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73B"/>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730"/>
    <w:rsid w:val="00AD3951"/>
    <w:rsid w:val="00AD3DCD"/>
    <w:rsid w:val="00AD4055"/>
    <w:rsid w:val="00AD5069"/>
    <w:rsid w:val="00AD51F7"/>
    <w:rsid w:val="00AD56F4"/>
    <w:rsid w:val="00AD57B1"/>
    <w:rsid w:val="00AD5BC5"/>
    <w:rsid w:val="00AD5DD1"/>
    <w:rsid w:val="00AD6119"/>
    <w:rsid w:val="00AD6A9B"/>
    <w:rsid w:val="00AD7D83"/>
    <w:rsid w:val="00AE0668"/>
    <w:rsid w:val="00AE0EAF"/>
    <w:rsid w:val="00AE1244"/>
    <w:rsid w:val="00AE1C5F"/>
    <w:rsid w:val="00AE2B70"/>
    <w:rsid w:val="00AE3439"/>
    <w:rsid w:val="00AE422D"/>
    <w:rsid w:val="00AE55E5"/>
    <w:rsid w:val="00AE58C9"/>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11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19D8"/>
    <w:rsid w:val="00B123E4"/>
    <w:rsid w:val="00B12512"/>
    <w:rsid w:val="00B12BF6"/>
    <w:rsid w:val="00B135C3"/>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D69"/>
    <w:rsid w:val="00B27D89"/>
    <w:rsid w:val="00B30554"/>
    <w:rsid w:val="00B3055F"/>
    <w:rsid w:val="00B3068F"/>
    <w:rsid w:val="00B30979"/>
    <w:rsid w:val="00B30AC8"/>
    <w:rsid w:val="00B30CEA"/>
    <w:rsid w:val="00B30E07"/>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AAE"/>
    <w:rsid w:val="00B43A30"/>
    <w:rsid w:val="00B44939"/>
    <w:rsid w:val="00B44C07"/>
    <w:rsid w:val="00B44DAE"/>
    <w:rsid w:val="00B4694C"/>
    <w:rsid w:val="00B4698A"/>
    <w:rsid w:val="00B46B4F"/>
    <w:rsid w:val="00B46BD1"/>
    <w:rsid w:val="00B46C90"/>
    <w:rsid w:val="00B47415"/>
    <w:rsid w:val="00B47535"/>
    <w:rsid w:val="00B477F1"/>
    <w:rsid w:val="00B4792F"/>
    <w:rsid w:val="00B47C05"/>
    <w:rsid w:val="00B50760"/>
    <w:rsid w:val="00B5221E"/>
    <w:rsid w:val="00B522AC"/>
    <w:rsid w:val="00B52729"/>
    <w:rsid w:val="00B532CD"/>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007"/>
    <w:rsid w:val="00B9137D"/>
    <w:rsid w:val="00B91FB8"/>
    <w:rsid w:val="00B9241A"/>
    <w:rsid w:val="00B93354"/>
    <w:rsid w:val="00B937E7"/>
    <w:rsid w:val="00B93866"/>
    <w:rsid w:val="00B93A46"/>
    <w:rsid w:val="00B944B8"/>
    <w:rsid w:val="00B946B2"/>
    <w:rsid w:val="00B95A24"/>
    <w:rsid w:val="00B9652B"/>
    <w:rsid w:val="00B9672B"/>
    <w:rsid w:val="00B96756"/>
    <w:rsid w:val="00B96A6C"/>
    <w:rsid w:val="00B970B0"/>
    <w:rsid w:val="00B97760"/>
    <w:rsid w:val="00B97D87"/>
    <w:rsid w:val="00BA05C9"/>
    <w:rsid w:val="00BA080B"/>
    <w:rsid w:val="00BA0A4F"/>
    <w:rsid w:val="00BA0F66"/>
    <w:rsid w:val="00BA1311"/>
    <w:rsid w:val="00BA1D8F"/>
    <w:rsid w:val="00BA215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12"/>
    <w:rsid w:val="00BB71B1"/>
    <w:rsid w:val="00BB79CC"/>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4F9"/>
    <w:rsid w:val="00BD584D"/>
    <w:rsid w:val="00BD5A83"/>
    <w:rsid w:val="00BD65B2"/>
    <w:rsid w:val="00BD7C43"/>
    <w:rsid w:val="00BE0587"/>
    <w:rsid w:val="00BE180E"/>
    <w:rsid w:val="00BE1858"/>
    <w:rsid w:val="00BE190E"/>
    <w:rsid w:val="00BE2540"/>
    <w:rsid w:val="00BE2699"/>
    <w:rsid w:val="00BE26FA"/>
    <w:rsid w:val="00BE2D5F"/>
    <w:rsid w:val="00BE3B73"/>
    <w:rsid w:val="00BE3C0E"/>
    <w:rsid w:val="00BE477B"/>
    <w:rsid w:val="00BE598F"/>
    <w:rsid w:val="00BE5DA7"/>
    <w:rsid w:val="00BE6552"/>
    <w:rsid w:val="00BE7C72"/>
    <w:rsid w:val="00BF073D"/>
    <w:rsid w:val="00BF129F"/>
    <w:rsid w:val="00BF1959"/>
    <w:rsid w:val="00BF1D3B"/>
    <w:rsid w:val="00BF22F5"/>
    <w:rsid w:val="00BF2B58"/>
    <w:rsid w:val="00BF386F"/>
    <w:rsid w:val="00BF4594"/>
    <w:rsid w:val="00BF5AEB"/>
    <w:rsid w:val="00BF5FED"/>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99D"/>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333"/>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501D"/>
    <w:rsid w:val="00C55D97"/>
    <w:rsid w:val="00C56765"/>
    <w:rsid w:val="00C5753C"/>
    <w:rsid w:val="00C57816"/>
    <w:rsid w:val="00C605A8"/>
    <w:rsid w:val="00C61071"/>
    <w:rsid w:val="00C611D3"/>
    <w:rsid w:val="00C612F6"/>
    <w:rsid w:val="00C61989"/>
    <w:rsid w:val="00C619A2"/>
    <w:rsid w:val="00C62047"/>
    <w:rsid w:val="00C62355"/>
    <w:rsid w:val="00C62978"/>
    <w:rsid w:val="00C62D98"/>
    <w:rsid w:val="00C632A3"/>
    <w:rsid w:val="00C6399F"/>
    <w:rsid w:val="00C63E24"/>
    <w:rsid w:val="00C643C7"/>
    <w:rsid w:val="00C648FD"/>
    <w:rsid w:val="00C6497D"/>
    <w:rsid w:val="00C64A65"/>
    <w:rsid w:val="00C64C41"/>
    <w:rsid w:val="00C64C71"/>
    <w:rsid w:val="00C6526E"/>
    <w:rsid w:val="00C654DD"/>
    <w:rsid w:val="00C65A50"/>
    <w:rsid w:val="00C65CAE"/>
    <w:rsid w:val="00C665FD"/>
    <w:rsid w:val="00C66C14"/>
    <w:rsid w:val="00C66E3C"/>
    <w:rsid w:val="00C671FD"/>
    <w:rsid w:val="00C67553"/>
    <w:rsid w:val="00C67DBA"/>
    <w:rsid w:val="00C67E20"/>
    <w:rsid w:val="00C7012A"/>
    <w:rsid w:val="00C70AD7"/>
    <w:rsid w:val="00C70F73"/>
    <w:rsid w:val="00C70F76"/>
    <w:rsid w:val="00C714A2"/>
    <w:rsid w:val="00C71512"/>
    <w:rsid w:val="00C7179F"/>
    <w:rsid w:val="00C725E4"/>
    <w:rsid w:val="00C727CF"/>
    <w:rsid w:val="00C72B4D"/>
    <w:rsid w:val="00C72D44"/>
    <w:rsid w:val="00C75E83"/>
    <w:rsid w:val="00C7706C"/>
    <w:rsid w:val="00C77938"/>
    <w:rsid w:val="00C77AC5"/>
    <w:rsid w:val="00C77CAE"/>
    <w:rsid w:val="00C77CFD"/>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B8F"/>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1B3"/>
    <w:rsid w:val="00CB1979"/>
    <w:rsid w:val="00CB1BFC"/>
    <w:rsid w:val="00CB1C73"/>
    <w:rsid w:val="00CB20ED"/>
    <w:rsid w:val="00CB21ED"/>
    <w:rsid w:val="00CB3C1E"/>
    <w:rsid w:val="00CB3E24"/>
    <w:rsid w:val="00CB3E81"/>
    <w:rsid w:val="00CB3EA2"/>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1A7"/>
    <w:rsid w:val="00CC3925"/>
    <w:rsid w:val="00CC45EE"/>
    <w:rsid w:val="00CC4786"/>
    <w:rsid w:val="00CC4E78"/>
    <w:rsid w:val="00CC4EEC"/>
    <w:rsid w:val="00CC4F9F"/>
    <w:rsid w:val="00CC531C"/>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B3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609"/>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7FE"/>
    <w:rsid w:val="00D14BB3"/>
    <w:rsid w:val="00D14E65"/>
    <w:rsid w:val="00D1501C"/>
    <w:rsid w:val="00D1581F"/>
    <w:rsid w:val="00D159D2"/>
    <w:rsid w:val="00D15B80"/>
    <w:rsid w:val="00D1609F"/>
    <w:rsid w:val="00D173BE"/>
    <w:rsid w:val="00D17945"/>
    <w:rsid w:val="00D17972"/>
    <w:rsid w:val="00D202BA"/>
    <w:rsid w:val="00D20B5F"/>
    <w:rsid w:val="00D22226"/>
    <w:rsid w:val="00D232F1"/>
    <w:rsid w:val="00D23797"/>
    <w:rsid w:val="00D23CC8"/>
    <w:rsid w:val="00D247A7"/>
    <w:rsid w:val="00D24970"/>
    <w:rsid w:val="00D24EF8"/>
    <w:rsid w:val="00D25088"/>
    <w:rsid w:val="00D25782"/>
    <w:rsid w:val="00D2614B"/>
    <w:rsid w:val="00D26D01"/>
    <w:rsid w:val="00D27B3A"/>
    <w:rsid w:val="00D27E76"/>
    <w:rsid w:val="00D304B1"/>
    <w:rsid w:val="00D30CCE"/>
    <w:rsid w:val="00D311C5"/>
    <w:rsid w:val="00D31692"/>
    <w:rsid w:val="00D31A44"/>
    <w:rsid w:val="00D32314"/>
    <w:rsid w:val="00D324CF"/>
    <w:rsid w:val="00D325C1"/>
    <w:rsid w:val="00D32FDE"/>
    <w:rsid w:val="00D331C2"/>
    <w:rsid w:val="00D3330B"/>
    <w:rsid w:val="00D33F7A"/>
    <w:rsid w:val="00D3495E"/>
    <w:rsid w:val="00D354EB"/>
    <w:rsid w:val="00D35747"/>
    <w:rsid w:val="00D36AC0"/>
    <w:rsid w:val="00D37664"/>
    <w:rsid w:val="00D4094C"/>
    <w:rsid w:val="00D40BD6"/>
    <w:rsid w:val="00D40E98"/>
    <w:rsid w:val="00D41091"/>
    <w:rsid w:val="00D4126D"/>
    <w:rsid w:val="00D4135B"/>
    <w:rsid w:val="00D41480"/>
    <w:rsid w:val="00D41A0E"/>
    <w:rsid w:val="00D41BC8"/>
    <w:rsid w:val="00D41D77"/>
    <w:rsid w:val="00D42637"/>
    <w:rsid w:val="00D42A78"/>
    <w:rsid w:val="00D43195"/>
    <w:rsid w:val="00D4327D"/>
    <w:rsid w:val="00D434C3"/>
    <w:rsid w:val="00D43E2A"/>
    <w:rsid w:val="00D441F2"/>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391"/>
    <w:rsid w:val="00D50778"/>
    <w:rsid w:val="00D50D63"/>
    <w:rsid w:val="00D51B66"/>
    <w:rsid w:val="00D51C5E"/>
    <w:rsid w:val="00D5226C"/>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67E96"/>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0FE1"/>
    <w:rsid w:val="00D8178E"/>
    <w:rsid w:val="00D81C42"/>
    <w:rsid w:val="00D820FC"/>
    <w:rsid w:val="00D83945"/>
    <w:rsid w:val="00D840DA"/>
    <w:rsid w:val="00D84542"/>
    <w:rsid w:val="00D84EF4"/>
    <w:rsid w:val="00D85089"/>
    <w:rsid w:val="00D8625D"/>
    <w:rsid w:val="00D868EF"/>
    <w:rsid w:val="00D86901"/>
    <w:rsid w:val="00D86A7B"/>
    <w:rsid w:val="00D8792F"/>
    <w:rsid w:val="00D8795A"/>
    <w:rsid w:val="00D90B3E"/>
    <w:rsid w:val="00D90C01"/>
    <w:rsid w:val="00D91242"/>
    <w:rsid w:val="00D91789"/>
    <w:rsid w:val="00D92051"/>
    <w:rsid w:val="00D92083"/>
    <w:rsid w:val="00D93420"/>
    <w:rsid w:val="00D934AE"/>
    <w:rsid w:val="00D93A2C"/>
    <w:rsid w:val="00D93AC0"/>
    <w:rsid w:val="00D94336"/>
    <w:rsid w:val="00D94650"/>
    <w:rsid w:val="00D94A6A"/>
    <w:rsid w:val="00D954A4"/>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300"/>
    <w:rsid w:val="00DA62B5"/>
    <w:rsid w:val="00DA649F"/>
    <w:rsid w:val="00DA6C21"/>
    <w:rsid w:val="00DA72F8"/>
    <w:rsid w:val="00DA758B"/>
    <w:rsid w:val="00DA7A8A"/>
    <w:rsid w:val="00DA7EE1"/>
    <w:rsid w:val="00DB0683"/>
    <w:rsid w:val="00DB27C4"/>
    <w:rsid w:val="00DB2857"/>
    <w:rsid w:val="00DB34C3"/>
    <w:rsid w:val="00DB374C"/>
    <w:rsid w:val="00DB3DC2"/>
    <w:rsid w:val="00DB48B9"/>
    <w:rsid w:val="00DB4B5C"/>
    <w:rsid w:val="00DB4CE3"/>
    <w:rsid w:val="00DB4D27"/>
    <w:rsid w:val="00DB5157"/>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15E"/>
    <w:rsid w:val="00DD11A6"/>
    <w:rsid w:val="00DD138F"/>
    <w:rsid w:val="00DD13C0"/>
    <w:rsid w:val="00DD1477"/>
    <w:rsid w:val="00DD1C9F"/>
    <w:rsid w:val="00DD21DA"/>
    <w:rsid w:val="00DD2519"/>
    <w:rsid w:val="00DD2587"/>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79F"/>
    <w:rsid w:val="00E0152E"/>
    <w:rsid w:val="00E01599"/>
    <w:rsid w:val="00E0179C"/>
    <w:rsid w:val="00E01CBE"/>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EDE"/>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351"/>
    <w:rsid w:val="00E25A55"/>
    <w:rsid w:val="00E25B02"/>
    <w:rsid w:val="00E25CFD"/>
    <w:rsid w:val="00E25D98"/>
    <w:rsid w:val="00E262E0"/>
    <w:rsid w:val="00E2694C"/>
    <w:rsid w:val="00E27078"/>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1F4B"/>
    <w:rsid w:val="00E42587"/>
    <w:rsid w:val="00E42A6B"/>
    <w:rsid w:val="00E42AB8"/>
    <w:rsid w:val="00E42B7C"/>
    <w:rsid w:val="00E43E42"/>
    <w:rsid w:val="00E43FBD"/>
    <w:rsid w:val="00E448B7"/>
    <w:rsid w:val="00E50B0F"/>
    <w:rsid w:val="00E50D81"/>
    <w:rsid w:val="00E50F51"/>
    <w:rsid w:val="00E50F94"/>
    <w:rsid w:val="00E52B67"/>
    <w:rsid w:val="00E53CA2"/>
    <w:rsid w:val="00E53E12"/>
    <w:rsid w:val="00E54362"/>
    <w:rsid w:val="00E54BE2"/>
    <w:rsid w:val="00E55E1A"/>
    <w:rsid w:val="00E56BA8"/>
    <w:rsid w:val="00E5732D"/>
    <w:rsid w:val="00E57702"/>
    <w:rsid w:val="00E577C7"/>
    <w:rsid w:val="00E6008D"/>
    <w:rsid w:val="00E6084D"/>
    <w:rsid w:val="00E60B06"/>
    <w:rsid w:val="00E60C92"/>
    <w:rsid w:val="00E61D90"/>
    <w:rsid w:val="00E6341D"/>
    <w:rsid w:val="00E6378C"/>
    <w:rsid w:val="00E63E0C"/>
    <w:rsid w:val="00E64158"/>
    <w:rsid w:val="00E6448D"/>
    <w:rsid w:val="00E644D1"/>
    <w:rsid w:val="00E655C9"/>
    <w:rsid w:val="00E655D1"/>
    <w:rsid w:val="00E65C12"/>
    <w:rsid w:val="00E65C56"/>
    <w:rsid w:val="00E66055"/>
    <w:rsid w:val="00E660CD"/>
    <w:rsid w:val="00E66292"/>
    <w:rsid w:val="00E668C5"/>
    <w:rsid w:val="00E670F8"/>
    <w:rsid w:val="00E67CF1"/>
    <w:rsid w:val="00E70410"/>
    <w:rsid w:val="00E7043E"/>
    <w:rsid w:val="00E729B9"/>
    <w:rsid w:val="00E74110"/>
    <w:rsid w:val="00E7482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B66"/>
    <w:rsid w:val="00EA3900"/>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0AD"/>
    <w:rsid w:val="00EB5160"/>
    <w:rsid w:val="00EB525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DF7"/>
    <w:rsid w:val="00EC4EBE"/>
    <w:rsid w:val="00EC5275"/>
    <w:rsid w:val="00EC76CF"/>
    <w:rsid w:val="00EC77B6"/>
    <w:rsid w:val="00ED0878"/>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2FEF"/>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B12"/>
    <w:rsid w:val="00EF5E21"/>
    <w:rsid w:val="00EF6136"/>
    <w:rsid w:val="00EF6436"/>
    <w:rsid w:val="00EF67DA"/>
    <w:rsid w:val="00EF6FB9"/>
    <w:rsid w:val="00EF7124"/>
    <w:rsid w:val="00EF7384"/>
    <w:rsid w:val="00EF77A6"/>
    <w:rsid w:val="00EF7CDF"/>
    <w:rsid w:val="00F00418"/>
    <w:rsid w:val="00F0044A"/>
    <w:rsid w:val="00F00606"/>
    <w:rsid w:val="00F00EAA"/>
    <w:rsid w:val="00F01B51"/>
    <w:rsid w:val="00F01DAE"/>
    <w:rsid w:val="00F02806"/>
    <w:rsid w:val="00F02B98"/>
    <w:rsid w:val="00F02C2E"/>
    <w:rsid w:val="00F03222"/>
    <w:rsid w:val="00F032A4"/>
    <w:rsid w:val="00F03537"/>
    <w:rsid w:val="00F03EE0"/>
    <w:rsid w:val="00F0480A"/>
    <w:rsid w:val="00F0499F"/>
    <w:rsid w:val="00F04E06"/>
    <w:rsid w:val="00F05F84"/>
    <w:rsid w:val="00F065D6"/>
    <w:rsid w:val="00F07198"/>
    <w:rsid w:val="00F07575"/>
    <w:rsid w:val="00F0779F"/>
    <w:rsid w:val="00F10EB1"/>
    <w:rsid w:val="00F11188"/>
    <w:rsid w:val="00F1174E"/>
    <w:rsid w:val="00F126A8"/>
    <w:rsid w:val="00F1334C"/>
    <w:rsid w:val="00F133E3"/>
    <w:rsid w:val="00F13921"/>
    <w:rsid w:val="00F14F9A"/>
    <w:rsid w:val="00F166A2"/>
    <w:rsid w:val="00F170D1"/>
    <w:rsid w:val="00F174A5"/>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05A"/>
    <w:rsid w:val="00F32DE5"/>
    <w:rsid w:val="00F332DC"/>
    <w:rsid w:val="00F33516"/>
    <w:rsid w:val="00F33852"/>
    <w:rsid w:val="00F33A43"/>
    <w:rsid w:val="00F343E2"/>
    <w:rsid w:val="00F34532"/>
    <w:rsid w:val="00F346E3"/>
    <w:rsid w:val="00F34725"/>
    <w:rsid w:val="00F34E00"/>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AB9"/>
    <w:rsid w:val="00F46CA3"/>
    <w:rsid w:val="00F46E88"/>
    <w:rsid w:val="00F472AA"/>
    <w:rsid w:val="00F500F9"/>
    <w:rsid w:val="00F50491"/>
    <w:rsid w:val="00F504C4"/>
    <w:rsid w:val="00F50C57"/>
    <w:rsid w:val="00F510FD"/>
    <w:rsid w:val="00F511B0"/>
    <w:rsid w:val="00F51433"/>
    <w:rsid w:val="00F51665"/>
    <w:rsid w:val="00F5171B"/>
    <w:rsid w:val="00F51A87"/>
    <w:rsid w:val="00F52939"/>
    <w:rsid w:val="00F52B84"/>
    <w:rsid w:val="00F52C67"/>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3EE2"/>
    <w:rsid w:val="00F644F1"/>
    <w:rsid w:val="00F650C8"/>
    <w:rsid w:val="00F65227"/>
    <w:rsid w:val="00F65FF2"/>
    <w:rsid w:val="00F6698E"/>
    <w:rsid w:val="00F67417"/>
    <w:rsid w:val="00F678A1"/>
    <w:rsid w:val="00F701DB"/>
    <w:rsid w:val="00F710A3"/>
    <w:rsid w:val="00F71B90"/>
    <w:rsid w:val="00F7215F"/>
    <w:rsid w:val="00F73B04"/>
    <w:rsid w:val="00F75592"/>
    <w:rsid w:val="00F7599F"/>
    <w:rsid w:val="00F75FB4"/>
    <w:rsid w:val="00F7680D"/>
    <w:rsid w:val="00F76C42"/>
    <w:rsid w:val="00F7725C"/>
    <w:rsid w:val="00F7789D"/>
    <w:rsid w:val="00F80241"/>
    <w:rsid w:val="00F80957"/>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0256"/>
    <w:rsid w:val="00F910C0"/>
    <w:rsid w:val="00F914B7"/>
    <w:rsid w:val="00F91ACA"/>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5F5"/>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15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4F67"/>
    <w:rsid w:val="00FD51C2"/>
    <w:rsid w:val="00FD53CF"/>
    <w:rsid w:val="00FD5D67"/>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4E7F"/>
    <w:rsid w:val="00FE5735"/>
    <w:rsid w:val="00FE6998"/>
    <w:rsid w:val="00FE73AB"/>
    <w:rsid w:val="00FE7908"/>
    <w:rsid w:val="00FF0550"/>
    <w:rsid w:val="00FF0594"/>
    <w:rsid w:val="00FF05F7"/>
    <w:rsid w:val="00FF0683"/>
    <w:rsid w:val="00FF074B"/>
    <w:rsid w:val="00FF07AE"/>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12641"/>
    <o:shapelayout v:ext="edit">
      <o:idmap v:ext="edit" data="1"/>
    </o:shapelayout>
  </w:shapeDefaults>
  <w:decimalSymbol w:val=","/>
  <w:listSeparator w:val=";"/>
  <w14:docId w14:val="437B66D2"/>
  <w15:chartTrackingRefBased/>
  <w15:docId w15:val="{4CDDFCFB-C99E-49A1-9208-B69C0275D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
    <w:name w:val="Unresolved Mention"/>
    <w:basedOn w:val="Numatytasispastraiposriftas"/>
    <w:uiPriority w:val="99"/>
    <w:semiHidden/>
    <w:unhideWhenUsed/>
    <w:rsid w:val="00801D84"/>
    <w:rPr>
      <w:color w:val="605E5C"/>
      <w:shd w:val="clear" w:color="auto" w:fill="E1DFDD"/>
    </w:rPr>
  </w:style>
  <w:style w:type="paragraph" w:customStyle="1" w:styleId="Patvirtinta">
    <w:name w:val="Patvirtinta"/>
    <w:rsid w:val="007C4A1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AD3730"/>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8378635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7394759">
      <w:bodyDiv w:val="1"/>
      <w:marLeft w:val="0"/>
      <w:marRight w:val="0"/>
      <w:marTop w:val="0"/>
      <w:marBottom w:val="0"/>
      <w:divBdr>
        <w:top w:val="none" w:sz="0" w:space="0" w:color="auto"/>
        <w:left w:val="none" w:sz="0" w:space="0" w:color="auto"/>
        <w:bottom w:val="none" w:sz="0" w:space="0" w:color="auto"/>
        <w:right w:val="none" w:sz="0" w:space="0" w:color="auto"/>
      </w:divBdr>
      <w:divsChild>
        <w:div w:id="1589775902">
          <w:marLeft w:val="-225"/>
          <w:marRight w:val="-225"/>
          <w:marTop w:val="0"/>
          <w:marBottom w:val="0"/>
          <w:divBdr>
            <w:top w:val="none" w:sz="0" w:space="0" w:color="auto"/>
            <w:left w:val="none" w:sz="0" w:space="0" w:color="auto"/>
            <w:bottom w:val="none" w:sz="0" w:space="0" w:color="auto"/>
            <w:right w:val="none" w:sz="0" w:space="0" w:color="auto"/>
          </w:divBdr>
          <w:divsChild>
            <w:div w:id="748379952">
              <w:marLeft w:val="0"/>
              <w:marRight w:val="0"/>
              <w:marTop w:val="0"/>
              <w:marBottom w:val="0"/>
              <w:divBdr>
                <w:top w:val="none" w:sz="0" w:space="0" w:color="auto"/>
                <w:left w:val="none" w:sz="0" w:space="0" w:color="auto"/>
                <w:bottom w:val="none" w:sz="0" w:space="0" w:color="auto"/>
                <w:right w:val="none" w:sz="0" w:space="0" w:color="auto"/>
              </w:divBdr>
              <w:divsChild>
                <w:div w:id="823005752">
                  <w:marLeft w:val="0"/>
                  <w:marRight w:val="0"/>
                  <w:marTop w:val="0"/>
                  <w:marBottom w:val="0"/>
                  <w:divBdr>
                    <w:top w:val="none" w:sz="0" w:space="0" w:color="auto"/>
                    <w:left w:val="none" w:sz="0" w:space="0" w:color="auto"/>
                    <w:bottom w:val="none" w:sz="0" w:space="0" w:color="auto"/>
                    <w:right w:val="none" w:sz="0" w:space="0" w:color="auto"/>
                  </w:divBdr>
                </w:div>
                <w:div w:id="2082213937">
                  <w:marLeft w:val="0"/>
                  <w:marRight w:val="0"/>
                  <w:marTop w:val="0"/>
                  <w:marBottom w:val="0"/>
                  <w:divBdr>
                    <w:top w:val="none" w:sz="0" w:space="0" w:color="auto"/>
                    <w:left w:val="none" w:sz="0" w:space="0" w:color="auto"/>
                    <w:bottom w:val="none" w:sz="0" w:space="0" w:color="auto"/>
                    <w:right w:val="none" w:sz="0" w:space="0" w:color="auto"/>
                  </w:divBdr>
                </w:div>
                <w:div w:id="104098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903302">
          <w:marLeft w:val="0"/>
          <w:marRight w:val="0"/>
          <w:marTop w:val="0"/>
          <w:marBottom w:val="0"/>
          <w:divBdr>
            <w:top w:val="none" w:sz="0" w:space="0" w:color="auto"/>
            <w:left w:val="none" w:sz="0" w:space="0" w:color="auto"/>
            <w:bottom w:val="none" w:sz="0" w:space="0" w:color="auto"/>
            <w:right w:val="none" w:sz="0" w:space="0" w:color="auto"/>
          </w:divBdr>
        </w:div>
        <w:div w:id="1226407415">
          <w:marLeft w:val="0"/>
          <w:marRight w:val="0"/>
          <w:marTop w:val="0"/>
          <w:marBottom w:val="0"/>
          <w:divBdr>
            <w:top w:val="none" w:sz="0" w:space="0" w:color="auto"/>
            <w:left w:val="none" w:sz="0" w:space="0" w:color="auto"/>
            <w:bottom w:val="none" w:sz="0" w:space="0" w:color="auto"/>
            <w:right w:val="none" w:sz="0" w:space="0" w:color="auto"/>
          </w:divBdr>
        </w:div>
        <w:div w:id="596406692">
          <w:marLeft w:val="0"/>
          <w:marRight w:val="0"/>
          <w:marTop w:val="0"/>
          <w:marBottom w:val="0"/>
          <w:divBdr>
            <w:top w:val="none" w:sz="0" w:space="0" w:color="auto"/>
            <w:left w:val="none" w:sz="0" w:space="0" w:color="auto"/>
            <w:bottom w:val="none" w:sz="0" w:space="0" w:color="auto"/>
            <w:right w:val="none" w:sz="0" w:space="0" w:color="auto"/>
          </w:divBdr>
        </w:div>
      </w:divsChild>
    </w:div>
    <w:div w:id="1428887278">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0407010">
      <w:bodyDiv w:val="1"/>
      <w:marLeft w:val="0"/>
      <w:marRight w:val="0"/>
      <w:marTop w:val="0"/>
      <w:marBottom w:val="0"/>
      <w:divBdr>
        <w:top w:val="none" w:sz="0" w:space="0" w:color="auto"/>
        <w:left w:val="none" w:sz="0" w:space="0" w:color="auto"/>
        <w:bottom w:val="none" w:sz="0" w:space="0" w:color="auto"/>
        <w:right w:val="none" w:sz="0" w:space="0" w:color="auto"/>
      </w:divBdr>
    </w:div>
    <w:div w:id="1873296816">
      <w:bodyDiv w:val="1"/>
      <w:marLeft w:val="0"/>
      <w:marRight w:val="0"/>
      <w:marTop w:val="0"/>
      <w:marBottom w:val="0"/>
      <w:divBdr>
        <w:top w:val="none" w:sz="0" w:space="0" w:color="auto"/>
        <w:left w:val="none" w:sz="0" w:space="0" w:color="auto"/>
        <w:bottom w:val="none" w:sz="0" w:space="0" w:color="auto"/>
        <w:right w:val="none" w:sz="0" w:space="0" w:color="auto"/>
      </w:divBdr>
      <w:divsChild>
        <w:div w:id="631134719">
          <w:marLeft w:val="-225"/>
          <w:marRight w:val="-225"/>
          <w:marTop w:val="0"/>
          <w:marBottom w:val="0"/>
          <w:divBdr>
            <w:top w:val="none" w:sz="0" w:space="0" w:color="auto"/>
            <w:left w:val="none" w:sz="0" w:space="0" w:color="auto"/>
            <w:bottom w:val="none" w:sz="0" w:space="0" w:color="auto"/>
            <w:right w:val="none" w:sz="0" w:space="0" w:color="auto"/>
          </w:divBdr>
          <w:divsChild>
            <w:div w:id="1962565960">
              <w:marLeft w:val="0"/>
              <w:marRight w:val="0"/>
              <w:marTop w:val="0"/>
              <w:marBottom w:val="0"/>
              <w:divBdr>
                <w:top w:val="none" w:sz="0" w:space="0" w:color="auto"/>
                <w:left w:val="none" w:sz="0" w:space="0" w:color="auto"/>
                <w:bottom w:val="none" w:sz="0" w:space="0" w:color="auto"/>
                <w:right w:val="none" w:sz="0" w:space="0" w:color="auto"/>
              </w:divBdr>
              <w:divsChild>
                <w:div w:id="321204814">
                  <w:marLeft w:val="0"/>
                  <w:marRight w:val="0"/>
                  <w:marTop w:val="0"/>
                  <w:marBottom w:val="0"/>
                  <w:divBdr>
                    <w:top w:val="none" w:sz="0" w:space="0" w:color="auto"/>
                    <w:left w:val="none" w:sz="0" w:space="0" w:color="auto"/>
                    <w:bottom w:val="none" w:sz="0" w:space="0" w:color="auto"/>
                    <w:right w:val="none" w:sz="0" w:space="0" w:color="auto"/>
                  </w:divBdr>
                </w:div>
                <w:div w:id="1630277968">
                  <w:marLeft w:val="0"/>
                  <w:marRight w:val="0"/>
                  <w:marTop w:val="0"/>
                  <w:marBottom w:val="0"/>
                  <w:divBdr>
                    <w:top w:val="none" w:sz="0" w:space="0" w:color="auto"/>
                    <w:left w:val="none" w:sz="0" w:space="0" w:color="auto"/>
                    <w:bottom w:val="none" w:sz="0" w:space="0" w:color="auto"/>
                    <w:right w:val="none" w:sz="0" w:space="0" w:color="auto"/>
                  </w:divBdr>
                </w:div>
                <w:div w:id="767891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511915">
          <w:marLeft w:val="0"/>
          <w:marRight w:val="0"/>
          <w:marTop w:val="0"/>
          <w:marBottom w:val="0"/>
          <w:divBdr>
            <w:top w:val="none" w:sz="0" w:space="0" w:color="auto"/>
            <w:left w:val="none" w:sz="0" w:space="0" w:color="auto"/>
            <w:bottom w:val="none" w:sz="0" w:space="0" w:color="auto"/>
            <w:right w:val="none" w:sz="0" w:space="0" w:color="auto"/>
          </w:divBdr>
        </w:div>
        <w:div w:id="1965037097">
          <w:marLeft w:val="0"/>
          <w:marRight w:val="0"/>
          <w:marTop w:val="0"/>
          <w:marBottom w:val="0"/>
          <w:divBdr>
            <w:top w:val="none" w:sz="0" w:space="0" w:color="auto"/>
            <w:left w:val="none" w:sz="0" w:space="0" w:color="auto"/>
            <w:bottom w:val="none" w:sz="0" w:space="0" w:color="auto"/>
            <w:right w:val="none" w:sz="0" w:space="0" w:color="auto"/>
          </w:divBdr>
        </w:div>
        <w:div w:id="757168690">
          <w:marLeft w:val="0"/>
          <w:marRight w:val="0"/>
          <w:marTop w:val="0"/>
          <w:marBottom w:val="0"/>
          <w:divBdr>
            <w:top w:val="none" w:sz="0" w:space="0" w:color="auto"/>
            <w:left w:val="none" w:sz="0" w:space="0" w:color="auto"/>
            <w:bottom w:val="none" w:sz="0" w:space="0" w:color="auto"/>
            <w:right w:val="none" w:sz="0" w:space="0" w:color="auto"/>
          </w:divBdr>
        </w:div>
      </w:divsChild>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tel:%20+370%20683%2067%20311"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tel:%20+370%20620%2049%20982"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9f7bfde5-fec1-41b1-af96-d0ead4fdf1a4"/>
    <ds:schemaRef ds:uri="e58d86aa-8fe5-4539-8203-03c44674af5d"/>
    <ds:schemaRef ds:uri="http://purl.org/dc/elements/1.1/"/>
    <ds:schemaRef ds:uri="http://schemas.microsoft.com/office/2006/metadata/properties"/>
    <ds:schemaRef ds:uri="http://purl.org/dc/terms/"/>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158ECF-C18C-43E9-BB77-91F2FDC13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28</Pages>
  <Words>33463</Words>
  <Characters>19075</Characters>
  <Application>Microsoft Office Word</Application>
  <DocSecurity>0</DocSecurity>
  <Lines>158</Lines>
  <Paragraphs>104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Keserauskienė</dc:creator>
  <cp:keywords/>
  <dc:description/>
  <cp:lastModifiedBy>Alvita Petkevičiūtė</cp:lastModifiedBy>
  <cp:revision>36</cp:revision>
  <cp:lastPrinted>2025-10-10T07:06:00Z</cp:lastPrinted>
  <dcterms:created xsi:type="dcterms:W3CDTF">2025-10-06T08:22:00Z</dcterms:created>
  <dcterms:modified xsi:type="dcterms:W3CDTF">2025-12-02T13:09:00Z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